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7F9" w:rsidRDefault="004D37F9" w:rsidP="00EB2907">
      <w:pPr>
        <w:jc w:val="right"/>
        <w:rPr>
          <w:sz w:val="22"/>
          <w:szCs w:val="22"/>
        </w:rPr>
      </w:pPr>
      <w:r w:rsidRPr="00EB2907">
        <w:rPr>
          <w:sz w:val="22"/>
          <w:szCs w:val="22"/>
        </w:rPr>
        <w:t>Załącznik Nr 1 do SWZ</w:t>
      </w:r>
    </w:p>
    <w:p w:rsidR="00D07F18" w:rsidRPr="00EB2907" w:rsidRDefault="00D07F18" w:rsidP="00EB2907">
      <w:pPr>
        <w:jc w:val="right"/>
        <w:rPr>
          <w:sz w:val="22"/>
          <w:szCs w:val="22"/>
        </w:rPr>
      </w:pPr>
    </w:p>
    <w:p w:rsidR="002F4FE7" w:rsidRPr="00D07F18" w:rsidRDefault="002F4FE7" w:rsidP="00EB2907">
      <w:pPr>
        <w:jc w:val="center"/>
        <w:rPr>
          <w:b/>
        </w:rPr>
      </w:pPr>
      <w:r w:rsidRPr="00D07F18">
        <w:rPr>
          <w:b/>
        </w:rPr>
        <w:t xml:space="preserve">Modernizacja Pracowni </w:t>
      </w:r>
      <w:r w:rsidR="000C7FD1" w:rsidRPr="00D07F18">
        <w:rPr>
          <w:b/>
        </w:rPr>
        <w:t>RTG</w:t>
      </w:r>
    </w:p>
    <w:p w:rsidR="002F4FE7" w:rsidRPr="00D07F18" w:rsidRDefault="002F4FE7" w:rsidP="00EB2907">
      <w:pPr>
        <w:jc w:val="center"/>
        <w:rPr>
          <w:b/>
        </w:rPr>
      </w:pPr>
      <w:r w:rsidRPr="00D07F18">
        <w:rPr>
          <w:b/>
        </w:rPr>
        <w:t>dla potrzeb Zespołu Opieki Zdrowotnej Nr 2 w Rzeszowie</w:t>
      </w:r>
      <w:r w:rsidR="00F466C8" w:rsidRPr="00D07F18">
        <w:rPr>
          <w:b/>
        </w:rPr>
        <w:t xml:space="preserve"> w ramach dofinansowania ze środków Europejskiego Funduszu Społecznego Plus  </w:t>
      </w:r>
      <w:r w:rsidR="00F466C8" w:rsidRPr="00D07F18">
        <w:rPr>
          <w:b/>
        </w:rPr>
        <w:br/>
        <w:t>w ramach programu Fundusze Europejskie dla Rozwoju Społecznego 2021-2027 „Dostępność Plus dla AOS - 1/AOS/2025”</w:t>
      </w:r>
      <w:r w:rsidR="005462CE">
        <w:rPr>
          <w:b/>
        </w:rPr>
        <w:t xml:space="preserve"> - Przetarg II</w:t>
      </w:r>
    </w:p>
    <w:p w:rsidR="001D7581" w:rsidRPr="00EB2907" w:rsidRDefault="001D7581" w:rsidP="00EB2907">
      <w:pPr>
        <w:rPr>
          <w:sz w:val="22"/>
          <w:szCs w:val="22"/>
        </w:rPr>
      </w:pPr>
    </w:p>
    <w:tbl>
      <w:tblPr>
        <w:tblW w:w="15146" w:type="dxa"/>
        <w:tblInd w:w="4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3"/>
        <w:gridCol w:w="2551"/>
        <w:gridCol w:w="3746"/>
        <w:gridCol w:w="3746"/>
      </w:tblGrid>
      <w:tr w:rsidR="00A83EAF" w:rsidRPr="00EB2907" w:rsidTr="00BC7CE4">
        <w:tc>
          <w:tcPr>
            <w:tcW w:w="15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A83EAF" w:rsidRPr="00D07F18" w:rsidRDefault="00A83EAF" w:rsidP="00EB2907">
            <w:pPr>
              <w:jc w:val="center"/>
              <w:rPr>
                <w:b/>
              </w:rPr>
            </w:pPr>
            <w:r w:rsidRPr="00D07F18">
              <w:rPr>
                <w:b/>
                <w:sz w:val="22"/>
                <w:szCs w:val="22"/>
              </w:rPr>
              <w:t>Specyfikacja techniczna przedmiotu zamówienia</w:t>
            </w:r>
          </w:p>
        </w:tc>
      </w:tr>
      <w:tr w:rsidR="00A83EAF" w:rsidRPr="00EB2907" w:rsidTr="00BE303C">
        <w:tc>
          <w:tcPr>
            <w:tcW w:w="15146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24F31">
            <w:pPr>
              <w:jc w:val="center"/>
              <w:rPr>
                <w:b/>
              </w:rPr>
            </w:pPr>
            <w:r w:rsidRPr="00D07F18">
              <w:rPr>
                <w:b/>
                <w:sz w:val="22"/>
                <w:szCs w:val="22"/>
              </w:rPr>
              <w:t>Aparat RTG z wyposażeniem</w:t>
            </w:r>
          </w:p>
        </w:tc>
      </w:tr>
      <w:tr w:rsidR="00A83EAF" w:rsidRPr="00EB2907" w:rsidTr="00BE303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83EAF" w:rsidRPr="00E5635E" w:rsidRDefault="00A83EAF" w:rsidP="00EB2907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Opis parametrów wymaganych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83EAF" w:rsidRPr="00E5635E" w:rsidRDefault="00A83EAF" w:rsidP="00EB2907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 xml:space="preserve">Parametr wymagany </w:t>
            </w:r>
            <w:r w:rsidRPr="00E5635E">
              <w:rPr>
                <w:b/>
                <w:sz w:val="22"/>
                <w:szCs w:val="22"/>
              </w:rPr>
              <w:br/>
              <w:t>i oceniany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83EAF" w:rsidRPr="00E5635E" w:rsidRDefault="00A83EAF" w:rsidP="00EB2907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Wartość oferowana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83EAF" w:rsidRPr="00E5635E" w:rsidRDefault="00A83EAF" w:rsidP="00EB2907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Punktacja</w:t>
            </w:r>
          </w:p>
        </w:tc>
      </w:tr>
      <w:tr w:rsidR="00A83EAF" w:rsidRPr="00EB2907" w:rsidTr="00454A98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3EAF" w:rsidRPr="00D07F18" w:rsidRDefault="00A83EAF" w:rsidP="00EB2907">
            <w:pPr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Producent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3EAF" w:rsidRPr="00D07F18" w:rsidRDefault="00D07F18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P</w:t>
            </w:r>
            <w:r w:rsidR="00A83EAF" w:rsidRPr="00D07F18">
              <w:rPr>
                <w:sz w:val="20"/>
                <w:szCs w:val="20"/>
              </w:rPr>
              <w:t>odać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Bez punktacji</w:t>
            </w:r>
          </w:p>
        </w:tc>
      </w:tr>
      <w:tr w:rsidR="00A83EAF" w:rsidRPr="00EB2907" w:rsidTr="004D37F9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3EAF" w:rsidRPr="00D07F18" w:rsidRDefault="00A83EAF" w:rsidP="00EB2907">
            <w:pPr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Nazwa i typ urządzenia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3EAF" w:rsidRPr="00D07F18" w:rsidRDefault="00D07F18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P</w:t>
            </w:r>
            <w:r w:rsidR="00A83EAF" w:rsidRPr="00D07F18">
              <w:rPr>
                <w:sz w:val="20"/>
                <w:szCs w:val="20"/>
              </w:rPr>
              <w:t>odać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Bez punktacji</w:t>
            </w:r>
          </w:p>
        </w:tc>
      </w:tr>
      <w:tr w:rsidR="00A83EAF" w:rsidRPr="00EB2907" w:rsidTr="004D37F9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3EAF" w:rsidRPr="00D07F18" w:rsidRDefault="00A83EAF" w:rsidP="00EB2907">
            <w:pPr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Kraj pochodzenia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3EAF" w:rsidRPr="00D07F18" w:rsidRDefault="00D07F18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P</w:t>
            </w:r>
            <w:r w:rsidR="00A83EAF" w:rsidRPr="00D07F18">
              <w:rPr>
                <w:sz w:val="20"/>
                <w:szCs w:val="20"/>
              </w:rPr>
              <w:t>odać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Bez punktacji</w:t>
            </w:r>
          </w:p>
        </w:tc>
      </w:tr>
      <w:tr w:rsidR="00A83EAF" w:rsidRPr="00EB2907" w:rsidTr="004D37F9">
        <w:trPr>
          <w:trHeight w:val="7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3EAF" w:rsidRPr="00D07F18" w:rsidRDefault="00A83EAF" w:rsidP="00EB2907">
            <w:pPr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 xml:space="preserve">Aparat fabrycznie nowy, wyprodukowany w </w:t>
            </w:r>
            <w:r w:rsidR="009A726D">
              <w:rPr>
                <w:sz w:val="20"/>
                <w:szCs w:val="20"/>
              </w:rPr>
              <w:t xml:space="preserve">minimum </w:t>
            </w:r>
            <w:r w:rsidRPr="00D07F18">
              <w:rPr>
                <w:sz w:val="20"/>
                <w:szCs w:val="20"/>
              </w:rPr>
              <w:t>202</w:t>
            </w:r>
            <w:r w:rsidR="00302792">
              <w:rPr>
                <w:sz w:val="20"/>
                <w:szCs w:val="20"/>
              </w:rPr>
              <w:t>5</w:t>
            </w:r>
            <w:r w:rsidR="00BC4431">
              <w:rPr>
                <w:sz w:val="20"/>
                <w:szCs w:val="20"/>
              </w:rPr>
              <w:t> </w:t>
            </w:r>
            <w:r w:rsidRPr="00D07F18">
              <w:rPr>
                <w:sz w:val="20"/>
                <w:szCs w:val="20"/>
              </w:rPr>
              <w:t>r.,  nieużywany, nie rekondycjonowany, egzemplarz nie powystawowy oraz nie demonstracyjny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3EAF" w:rsidRPr="00D07F18" w:rsidRDefault="00D07F18" w:rsidP="009A5DF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Tak</w:t>
            </w:r>
            <w:r w:rsidR="00A83EAF" w:rsidRPr="00D07F18">
              <w:rPr>
                <w:sz w:val="20"/>
                <w:szCs w:val="20"/>
              </w:rPr>
              <w:t>, rok produkcji  minimum 202</w:t>
            </w:r>
            <w:r w:rsidR="009A5DFE">
              <w:rPr>
                <w:sz w:val="20"/>
                <w:szCs w:val="20"/>
              </w:rPr>
              <w:t>5</w:t>
            </w:r>
            <w:r w:rsidR="00A83EAF" w:rsidRPr="00D07F18">
              <w:rPr>
                <w:sz w:val="20"/>
                <w:szCs w:val="20"/>
              </w:rPr>
              <w:t>, podać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Bez punktacji</w:t>
            </w:r>
          </w:p>
        </w:tc>
      </w:tr>
      <w:tr w:rsidR="00A83EAF" w:rsidRPr="00EB2907" w:rsidTr="004D37F9">
        <w:trPr>
          <w:trHeight w:val="76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3EAF" w:rsidRPr="00D07F18" w:rsidRDefault="00A83EAF" w:rsidP="00EB2907">
            <w:pPr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Wyrób ze znakiem CE zgodnie z obowiązującą dyrektywą UE – zgłoszony w Polsce w rejestrze wyrobów medycznych.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3EAF" w:rsidRPr="00D07F18" w:rsidRDefault="00E5635E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Tak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Bez punktacji</w:t>
            </w:r>
          </w:p>
        </w:tc>
      </w:tr>
      <w:tr w:rsidR="00A83EAF" w:rsidRPr="00EB2907" w:rsidTr="004D37F9">
        <w:trPr>
          <w:trHeight w:val="76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3EAF" w:rsidRPr="00D07F18" w:rsidRDefault="00A83EAF" w:rsidP="009375E7">
            <w:pPr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Aparat RTG o wymiarach fizycznych oraz masie całkowitej ze stołem pozwalający na montaż w pracowni</w:t>
            </w:r>
            <w:r w:rsidR="009375E7">
              <w:rPr>
                <w:sz w:val="20"/>
                <w:szCs w:val="20"/>
              </w:rPr>
              <w:t xml:space="preserve"> obecnie </w:t>
            </w:r>
            <w:r w:rsidRPr="00D07F18">
              <w:rPr>
                <w:sz w:val="20"/>
                <w:szCs w:val="20"/>
              </w:rPr>
              <w:t xml:space="preserve">dostosowanej do aparatu </w:t>
            </w:r>
            <w:r w:rsidR="00646567" w:rsidRPr="00D07F18">
              <w:rPr>
                <w:sz w:val="20"/>
                <w:szCs w:val="20"/>
              </w:rPr>
              <w:t>Siemens Multix Compact</w:t>
            </w:r>
            <w:r w:rsidRPr="00D07F18">
              <w:rPr>
                <w:sz w:val="20"/>
                <w:szCs w:val="20"/>
              </w:rPr>
              <w:t xml:space="preserve"> (wykluczone zmiany konstrukcyjne pomieszczenia wymagające wzmocnienia, pozwolenia na budowę lub przerwy technologicznej podczas wymiany dłuższej niż 7 dni).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3EAF" w:rsidRPr="00D07F18" w:rsidRDefault="00E5635E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Tak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EAF" w:rsidRPr="00D07F18" w:rsidRDefault="00A83EAF" w:rsidP="00E5635E">
            <w:pPr>
              <w:jc w:val="center"/>
              <w:rPr>
                <w:sz w:val="20"/>
                <w:szCs w:val="20"/>
              </w:rPr>
            </w:pPr>
            <w:r w:rsidRPr="00D07F18">
              <w:rPr>
                <w:sz w:val="20"/>
                <w:szCs w:val="20"/>
              </w:rPr>
              <w:t>Bez punktacji</w:t>
            </w:r>
          </w:p>
        </w:tc>
      </w:tr>
    </w:tbl>
    <w:p w:rsidR="007E0E14" w:rsidRDefault="00496259" w:rsidP="00EB2907">
      <w:pPr>
        <w:rPr>
          <w:sz w:val="22"/>
          <w:szCs w:val="22"/>
        </w:rPr>
      </w:pPr>
      <w:r w:rsidRPr="00EB2907">
        <w:rPr>
          <w:sz w:val="22"/>
          <w:szCs w:val="22"/>
        </w:rPr>
        <w:t xml:space="preserve">     </w:t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  <w:r w:rsidR="007E0E14" w:rsidRPr="00EB2907">
        <w:rPr>
          <w:sz w:val="22"/>
          <w:szCs w:val="22"/>
        </w:rPr>
        <w:tab/>
      </w:r>
    </w:p>
    <w:p w:rsidR="00BC7CE4" w:rsidRDefault="00BC7CE4" w:rsidP="00EB2907">
      <w:pPr>
        <w:rPr>
          <w:sz w:val="22"/>
          <w:szCs w:val="22"/>
        </w:rPr>
      </w:pPr>
    </w:p>
    <w:p w:rsidR="00BC7CE4" w:rsidRDefault="00BC7CE4" w:rsidP="00EB2907">
      <w:pPr>
        <w:rPr>
          <w:sz w:val="22"/>
          <w:szCs w:val="22"/>
        </w:rPr>
      </w:pPr>
    </w:p>
    <w:p w:rsidR="00BC7CE4" w:rsidRPr="00EB2907" w:rsidRDefault="00BC7CE4" w:rsidP="00EB2907">
      <w:pPr>
        <w:rPr>
          <w:sz w:val="22"/>
          <w:szCs w:val="22"/>
        </w:rPr>
      </w:pPr>
    </w:p>
    <w:p w:rsidR="00880DD9" w:rsidRDefault="00880DD9" w:rsidP="00EB2907">
      <w:pPr>
        <w:rPr>
          <w:sz w:val="22"/>
          <w:szCs w:val="22"/>
        </w:rPr>
      </w:pPr>
    </w:p>
    <w:p w:rsidR="00454A98" w:rsidRPr="00EB2907" w:rsidRDefault="00454A98" w:rsidP="00EB2907">
      <w:pPr>
        <w:rPr>
          <w:sz w:val="22"/>
          <w:szCs w:val="22"/>
        </w:rPr>
      </w:pPr>
    </w:p>
    <w:tbl>
      <w:tblPr>
        <w:tblW w:w="15263" w:type="dxa"/>
        <w:tblInd w:w="3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8075"/>
        <w:gridCol w:w="1847"/>
        <w:gridCol w:w="2547"/>
        <w:gridCol w:w="2268"/>
      </w:tblGrid>
      <w:tr w:rsidR="007E0E14" w:rsidRPr="00EB2907" w:rsidTr="00F23D9F">
        <w:trPr>
          <w:trHeight w:val="51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7E0E14" w:rsidRPr="00E5635E" w:rsidRDefault="007F1659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0E14" w:rsidRPr="00E5635E" w:rsidRDefault="007E0E14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PARAMETRY TECHNICZNE I FUNKCJONALNE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0E14" w:rsidRPr="00E5635E" w:rsidRDefault="007E0E14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WARUNEK WYMAGANY</w:t>
            </w:r>
          </w:p>
          <w:p w:rsidR="007E0E14" w:rsidRPr="00E5635E" w:rsidRDefault="007E0E14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(GRANICZNY)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0E14" w:rsidRPr="00E5635E" w:rsidRDefault="007E0E14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WARTOŚĆ</w:t>
            </w:r>
          </w:p>
          <w:p w:rsidR="007E0E14" w:rsidRPr="00E5635E" w:rsidRDefault="007E0E14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OFEROWANA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0E14" w:rsidRPr="00E5635E" w:rsidRDefault="007E0E14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PUNKTACJA</w:t>
            </w:r>
          </w:p>
        </w:tc>
      </w:tr>
      <w:tr w:rsidR="007F1659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7F1659" w:rsidRPr="00E5635E" w:rsidRDefault="007F1659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GENERATOR</w:t>
            </w:r>
          </w:p>
        </w:tc>
      </w:tr>
      <w:tr w:rsidR="003A0352" w:rsidRPr="00EB2907" w:rsidTr="00F23D9F">
        <w:trPr>
          <w:trHeight w:val="28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0352" w:rsidRPr="00454A98" w:rsidRDefault="003A0352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Moc wyjściowa generatora </w:t>
            </w:r>
            <w:r w:rsidR="009A5DFE">
              <w:rPr>
                <w:sz w:val="20"/>
                <w:szCs w:val="20"/>
              </w:rPr>
              <w:t>min.</w:t>
            </w:r>
            <w:r w:rsidR="00BA4C4A">
              <w:rPr>
                <w:sz w:val="20"/>
                <w:szCs w:val="20"/>
              </w:rPr>
              <w:t xml:space="preserve"> </w:t>
            </w:r>
            <w:r w:rsidRPr="00454A98">
              <w:rPr>
                <w:sz w:val="20"/>
                <w:szCs w:val="20"/>
              </w:rPr>
              <w:t>50 [kW]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C4A" w:rsidRDefault="00BA4C4A" w:rsidP="00BA4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 5</w:t>
            </w:r>
            <w:r w:rsidR="009A5DF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kW = 0 pkt.</w:t>
            </w:r>
          </w:p>
          <w:p w:rsidR="003A0352" w:rsidRPr="00454A98" w:rsidRDefault="00BA4C4A" w:rsidP="009A5DFE">
            <w:pPr>
              <w:jc w:val="center"/>
              <w:rPr>
                <w:sz w:val="20"/>
                <w:szCs w:val="20"/>
              </w:rPr>
            </w:pPr>
            <w:r w:rsidRPr="00F23D9F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5</w:t>
            </w:r>
            <w:r w:rsidR="009A5DF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kW </w:t>
            </w:r>
            <w:r w:rsidRPr="00F23D9F">
              <w:rPr>
                <w:sz w:val="20"/>
                <w:szCs w:val="20"/>
              </w:rPr>
              <w:t>= 10 pkt.</w:t>
            </w:r>
          </w:p>
        </w:tc>
      </w:tr>
      <w:tr w:rsidR="003A0352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0352" w:rsidRPr="00454A98" w:rsidRDefault="003A0352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Automatyka ekspozycji [AEC]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E5635E" w:rsidP="009A5DF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3A0352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0352" w:rsidRPr="00454A98" w:rsidRDefault="003A0352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Zakres napięć lampy co najmniej w przedziale min. 40 – 150 [kV]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3A0352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352" w:rsidRPr="00454A98" w:rsidRDefault="003A0352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Zakres ustawień mAs co najmniej w przedziale 0,5 – 600 [mAs]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3A0352" w:rsidRPr="00EB2907" w:rsidTr="00F23D9F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0352" w:rsidRPr="00454A98" w:rsidRDefault="003A0352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Zakres ustawień mA co najmniej w przedziale 10 – 6</w:t>
            </w:r>
            <w:r w:rsidR="009A5DFE">
              <w:rPr>
                <w:sz w:val="20"/>
                <w:szCs w:val="20"/>
              </w:rPr>
              <w:t>3</w:t>
            </w:r>
            <w:r w:rsidRPr="00454A98">
              <w:rPr>
                <w:sz w:val="20"/>
                <w:szCs w:val="20"/>
              </w:rPr>
              <w:t>0 mA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3A0352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3A0352" w:rsidRPr="00454A98" w:rsidRDefault="003A0352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Zakres ustawień czasu </w:t>
            </w:r>
            <w:r w:rsidR="009A5DFE">
              <w:rPr>
                <w:sz w:val="20"/>
                <w:szCs w:val="20"/>
              </w:rPr>
              <w:t xml:space="preserve">ekspozycji </w:t>
            </w:r>
            <w:r w:rsidRPr="00454A98">
              <w:rPr>
                <w:sz w:val="20"/>
                <w:szCs w:val="20"/>
              </w:rPr>
              <w:t>w przedziale 1 ms – 6,5 s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A0352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3A0352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352" w:rsidRPr="00454A98" w:rsidRDefault="003A0352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Programy anatomiczne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352" w:rsidRPr="00454A98" w:rsidRDefault="00E5635E" w:rsidP="009A5DF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3A0352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A0352" w:rsidRPr="00D07F18" w:rsidRDefault="003A0352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352" w:rsidRPr="00454A98" w:rsidRDefault="003A0352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Generator </w:t>
            </w:r>
            <w:r w:rsidR="009A5DFE">
              <w:rPr>
                <w:sz w:val="20"/>
                <w:szCs w:val="20"/>
              </w:rPr>
              <w:t>wysokiej częstotliwości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352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352" w:rsidRPr="00454A98" w:rsidRDefault="003A0352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9A5DFE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A5DFE" w:rsidRPr="00D07F18" w:rsidRDefault="009A5DFE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DFE" w:rsidRPr="00454A98" w:rsidRDefault="009A5DFE" w:rsidP="009A5D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montowany w stole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DFE" w:rsidRPr="00454A98" w:rsidRDefault="009A5DFE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Tak/Nie, opisać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DFE" w:rsidRPr="00454A98" w:rsidRDefault="009A5DFE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DFE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5635E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35E" w:rsidRPr="00D07F18" w:rsidRDefault="00E5635E" w:rsidP="00D07F18">
            <w:pPr>
              <w:pStyle w:val="Akapitzlist"/>
              <w:numPr>
                <w:ilvl w:val="0"/>
                <w:numId w:val="42"/>
              </w:numPr>
              <w:jc w:val="center"/>
            </w:pPr>
          </w:p>
        </w:tc>
        <w:tc>
          <w:tcPr>
            <w:tcW w:w="807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35E" w:rsidRPr="00454A98" w:rsidRDefault="00E5635E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Ręczny dobór parametrów ekspozycji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35E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35E" w:rsidRPr="00454A98" w:rsidRDefault="00E5635E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35E" w:rsidRPr="00454A98" w:rsidRDefault="00E5635E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454A98">
        <w:trPr>
          <w:trHeight w:val="506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EA48D5" w:rsidRPr="00E5635E" w:rsidRDefault="00EA48D5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ZAWIESZENIE PODŁOGOWE  LAMPY  RTG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Lampa RTG zawieszona na kolumnie podłogowej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Obrót kolumny wokół osi pionowej min. +/- 90 stopni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Przesuw  kolumny z lampą RTG wzdłuż stołu min. 120 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9A5DFE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Ruch lampy w pionie min</w:t>
            </w:r>
            <w:r>
              <w:rPr>
                <w:sz w:val="20"/>
                <w:szCs w:val="20"/>
              </w:rPr>
              <w:t>.</w:t>
            </w:r>
            <w:r w:rsidRPr="00454A98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2</w:t>
            </w:r>
            <w:r w:rsidRPr="00454A98">
              <w:rPr>
                <w:sz w:val="20"/>
                <w:szCs w:val="20"/>
              </w:rPr>
              <w:t>5cm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9A5D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Maksymalna</w:t>
            </w:r>
            <w:r w:rsidRPr="00454A98">
              <w:rPr>
                <w:sz w:val="20"/>
                <w:szCs w:val="20"/>
              </w:rPr>
              <w:t xml:space="preserve"> odległość ogniska lampy od podłogi min. 18</w:t>
            </w:r>
            <w:r>
              <w:rPr>
                <w:sz w:val="20"/>
                <w:szCs w:val="20"/>
              </w:rPr>
              <w:t>0</w:t>
            </w:r>
            <w:r w:rsidRPr="00454A98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406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A48D5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Cyfrowe wyświetlanie na kołpaku przy lampie RTG odległości SID oraz kąta obrotu lampy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A48D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406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A48D5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Analogowe wskazania na kołpaku przy lampie RTG odległości SID za pomocą miary centymetrowej oraz kąt obrotu lampy za pomocą  kątomierza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A48D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A48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A48D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406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5E1390" w:rsidP="00EA4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Dotykowy panel LCD o przekątnej min. 11 [cal] zamontowany na kołpaku pozwalający na wyświetlenie danych o badaniu i pacjencie, zmianę parametrów ekspozycji, wybór AEC, podgląd obrazu RTG po zrobieniu zdjęcia, automatyczna zmiana orientacji obrazu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5E1390" w:rsidP="00EA4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Tak/Nie, opisać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A48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5E1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= 20 pkt.</w:t>
            </w:r>
          </w:p>
          <w:p w:rsidR="00EA48D5" w:rsidRPr="00454A98" w:rsidRDefault="005E1390" w:rsidP="005E1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= 0 pkt.</w:t>
            </w:r>
          </w:p>
        </w:tc>
      </w:tr>
      <w:tr w:rsidR="00EA48D5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EA48D5" w:rsidRPr="00D07F18" w:rsidRDefault="00EA48D5" w:rsidP="00E5635E">
            <w:pPr>
              <w:jc w:val="center"/>
              <w:rPr>
                <w:b/>
              </w:rPr>
            </w:pPr>
            <w:r w:rsidRPr="00D07F18">
              <w:rPr>
                <w:b/>
                <w:sz w:val="22"/>
                <w:szCs w:val="22"/>
              </w:rPr>
              <w:t>LAMPA RTG</w:t>
            </w:r>
            <w:r w:rsidR="005E1390">
              <w:rPr>
                <w:b/>
                <w:sz w:val="22"/>
                <w:szCs w:val="22"/>
              </w:rPr>
              <w:t xml:space="preserve"> I KOLIMATOR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Lampa RTG z wirującą anodą min. 8500 obr / min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Pojemność cieplna anody min. 300 kHU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8D5" w:rsidRPr="00454A98" w:rsidRDefault="00EA48D5" w:rsidP="00A54954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Pojemność cieplna kołpaka min. 1</w:t>
            </w:r>
            <w:r>
              <w:rPr>
                <w:sz w:val="20"/>
                <w:szCs w:val="20"/>
              </w:rPr>
              <w:t>2</w:t>
            </w:r>
            <w:r w:rsidRPr="00454A98">
              <w:rPr>
                <w:sz w:val="20"/>
                <w:szCs w:val="20"/>
              </w:rPr>
              <w:t>00 kHU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Obrót lampy wokół osi poziomej min. +/- 110 stopni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8D5" w:rsidRPr="00454A98" w:rsidRDefault="00EA48D5" w:rsidP="00A5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Wielkość m</w:t>
            </w:r>
            <w:r w:rsidRPr="00454A98">
              <w:rPr>
                <w:sz w:val="20"/>
                <w:szCs w:val="20"/>
              </w:rPr>
              <w:t>ałe</w:t>
            </w:r>
            <w:r>
              <w:rPr>
                <w:sz w:val="20"/>
                <w:szCs w:val="20"/>
              </w:rPr>
              <w:t>go</w:t>
            </w:r>
            <w:r w:rsidRPr="00454A98">
              <w:rPr>
                <w:sz w:val="20"/>
                <w:szCs w:val="20"/>
              </w:rPr>
              <w:t xml:space="preserve"> ognisk</w:t>
            </w:r>
            <w:r>
              <w:rPr>
                <w:sz w:val="20"/>
                <w:szCs w:val="20"/>
              </w:rPr>
              <w:t>a</w:t>
            </w:r>
            <w:r w:rsidRPr="00454A98">
              <w:rPr>
                <w:sz w:val="20"/>
                <w:szCs w:val="20"/>
              </w:rPr>
              <w:t xml:space="preserve"> max</w:t>
            </w:r>
            <w:r>
              <w:rPr>
                <w:sz w:val="20"/>
                <w:szCs w:val="20"/>
              </w:rPr>
              <w:t>.</w:t>
            </w:r>
            <w:r w:rsidRPr="00454A98">
              <w:rPr>
                <w:sz w:val="20"/>
                <w:szCs w:val="20"/>
              </w:rPr>
              <w:t xml:space="preserve"> 0,6 mm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8D5" w:rsidRPr="00454A98" w:rsidRDefault="00EA48D5" w:rsidP="00A54954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Moc małego ogniska min</w:t>
            </w:r>
            <w:r>
              <w:rPr>
                <w:sz w:val="20"/>
                <w:szCs w:val="20"/>
              </w:rPr>
              <w:t>.</w:t>
            </w:r>
            <w:r w:rsidRPr="00454A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</w:t>
            </w:r>
            <w:r w:rsidRPr="00454A98">
              <w:rPr>
                <w:sz w:val="20"/>
                <w:szCs w:val="20"/>
              </w:rPr>
              <w:t xml:space="preserve"> kW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8D5" w:rsidRPr="00454A98" w:rsidRDefault="00EA48D5" w:rsidP="00A5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Wielkość dużego</w:t>
            </w:r>
            <w:r w:rsidRPr="00454A98">
              <w:rPr>
                <w:sz w:val="20"/>
                <w:szCs w:val="20"/>
              </w:rPr>
              <w:t xml:space="preserve"> ognisk</w:t>
            </w:r>
            <w:r>
              <w:rPr>
                <w:sz w:val="20"/>
                <w:szCs w:val="20"/>
              </w:rPr>
              <w:t>a</w:t>
            </w:r>
            <w:r w:rsidRPr="00454A98">
              <w:rPr>
                <w:sz w:val="20"/>
                <w:szCs w:val="20"/>
              </w:rPr>
              <w:t xml:space="preserve"> max</w:t>
            </w:r>
            <w:r>
              <w:rPr>
                <w:sz w:val="20"/>
                <w:szCs w:val="20"/>
              </w:rPr>
              <w:t>.</w:t>
            </w:r>
            <w:r w:rsidRPr="00454A98">
              <w:rPr>
                <w:sz w:val="20"/>
                <w:szCs w:val="20"/>
              </w:rPr>
              <w:t xml:space="preserve"> 1,2 mm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EA48D5" w:rsidRPr="00EB2907" w:rsidTr="00F23D9F">
        <w:trPr>
          <w:trHeight w:val="301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A48D5" w:rsidRPr="00D07F18" w:rsidRDefault="00EA48D5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8D5" w:rsidRPr="00454A98" w:rsidRDefault="00EA48D5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Moc dużego ogniska</w:t>
            </w:r>
            <w:r>
              <w:rPr>
                <w:sz w:val="20"/>
                <w:szCs w:val="20"/>
              </w:rPr>
              <w:t xml:space="preserve"> min: </w:t>
            </w:r>
            <w:r w:rsidRPr="00454A9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 kW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8D5" w:rsidRPr="00454A98" w:rsidRDefault="00EA48D5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01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390" w:rsidRPr="00454A98" w:rsidRDefault="005E1390" w:rsidP="005E1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Miernik wartości dawki ekspozycji DAP zintegrowany z aparatem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5E1390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5E13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5E1390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01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390" w:rsidRDefault="005E1390" w:rsidP="005E1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Kolimacja manualna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5E1390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5E1390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5E1390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4D1207" w:rsidRPr="00EB2907" w:rsidTr="00F23D9F">
        <w:trPr>
          <w:trHeight w:val="301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D1207" w:rsidRPr="00D07F18" w:rsidRDefault="004D1207" w:rsidP="004D1207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207" w:rsidRDefault="004D1207" w:rsidP="004D12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Oświetlenie kolimatora typu LED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1207" w:rsidRPr="00454A98" w:rsidRDefault="004D1207" w:rsidP="004D1207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1207" w:rsidRPr="00454A98" w:rsidRDefault="004D1207" w:rsidP="004D12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1207" w:rsidRPr="00454A98" w:rsidRDefault="004D1207" w:rsidP="004D1207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E5635E" w:rsidRDefault="005E1390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STÓŁ RTG</w:t>
            </w:r>
          </w:p>
        </w:tc>
      </w:tr>
      <w:tr w:rsidR="005E1390" w:rsidRPr="00EB2907" w:rsidTr="00F23D9F">
        <w:trPr>
          <w:trHeight w:val="31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Przygotowany do współpracy z oferowanym detektorem bezprzewodowym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Stacjonarny – mocowany do podłogi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61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Elektrycznie regulowana wysokość blatu stołu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390" w:rsidRPr="00454A98" w:rsidRDefault="005E1390" w:rsidP="00A54954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Najniższe położenie blatu (od podłogi) m</w:t>
            </w:r>
            <w:r>
              <w:rPr>
                <w:sz w:val="20"/>
                <w:szCs w:val="20"/>
              </w:rPr>
              <w:t>in.</w:t>
            </w:r>
            <w:r w:rsidRPr="00454A98">
              <w:rPr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</w:rPr>
              <w:t>2</w:t>
            </w:r>
            <w:r w:rsidRPr="00454A98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390" w:rsidRDefault="005E1390" w:rsidP="00A5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 52 cm = 10 pkt.</w:t>
            </w:r>
          </w:p>
          <w:p w:rsidR="005E1390" w:rsidRPr="00454A98" w:rsidRDefault="005E1390" w:rsidP="00A54954">
            <w:pPr>
              <w:jc w:val="center"/>
              <w:rPr>
                <w:sz w:val="20"/>
                <w:szCs w:val="20"/>
              </w:rPr>
            </w:pPr>
            <w:r w:rsidRPr="00F23D9F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52 cm = </w:t>
            </w:r>
            <w:r w:rsidRPr="00F23D9F">
              <w:rPr>
                <w:sz w:val="20"/>
                <w:szCs w:val="20"/>
              </w:rPr>
              <w:t>0 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Najwyższe położenie blatu (od podłogi) min. 90 cm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A54954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Ruch wzdłużny blatu min. </w:t>
            </w:r>
            <w:r>
              <w:rPr>
                <w:sz w:val="20"/>
                <w:szCs w:val="20"/>
              </w:rPr>
              <w:t>9</w:t>
            </w:r>
            <w:r w:rsidRPr="00454A98">
              <w:rPr>
                <w:sz w:val="20"/>
                <w:szCs w:val="20"/>
              </w:rPr>
              <w:t>0 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Ruch poprzeczny blatu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= 10 pkt.</w:t>
            </w:r>
          </w:p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= 0 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Długość blatu min. 220 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Szerokość blatu min. 80 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A54954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Nośność stołu </w:t>
            </w:r>
            <w:r>
              <w:rPr>
                <w:sz w:val="20"/>
                <w:szCs w:val="20"/>
              </w:rPr>
              <w:t>min. 250</w:t>
            </w:r>
            <w:r w:rsidRPr="00454A98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F23D9F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A5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ładowania baterii detektora w detektorze umieszczonym w szufladzie Bucky stołu RTG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361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= 10 pkt.</w:t>
            </w:r>
          </w:p>
          <w:p w:rsidR="005E1390" w:rsidRPr="00454A98" w:rsidRDefault="005E1390" w:rsidP="00361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= 0 pkt.</w:t>
            </w:r>
          </w:p>
        </w:tc>
      </w:tr>
      <w:tr w:rsidR="005E1390" w:rsidRPr="00EB2907" w:rsidTr="00454A98">
        <w:trPr>
          <w:trHeight w:val="344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:rsidR="005E1390" w:rsidRPr="00E5635E" w:rsidRDefault="005E1390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STOJAK DO ZDJĘĆ PŁUCNYCH</w:t>
            </w:r>
          </w:p>
        </w:tc>
      </w:tr>
      <w:tr w:rsidR="005E1390" w:rsidRPr="00EB2907" w:rsidTr="00F23D9F">
        <w:trPr>
          <w:trHeight w:val="23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454A98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Przygotowany do współpracy z oferowanym detektorem bezprzewodowym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3613A1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Zakres ruchu pionowego min. 1</w:t>
            </w:r>
            <w:r>
              <w:rPr>
                <w:sz w:val="20"/>
                <w:szCs w:val="20"/>
              </w:rPr>
              <w:t>4</w:t>
            </w:r>
            <w:r w:rsidRPr="00454A98">
              <w:rPr>
                <w:sz w:val="20"/>
                <w:szCs w:val="20"/>
              </w:rPr>
              <w:t>0 cm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46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454A98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Hamulce elektromagnetyczne ruchu pionowego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1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3613A1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Minimalna odległość środka detektora od podłogi </w:t>
            </w:r>
            <w:r>
              <w:rPr>
                <w:sz w:val="20"/>
                <w:szCs w:val="20"/>
              </w:rPr>
              <w:t>min.</w:t>
            </w:r>
            <w:r w:rsidRPr="00454A98">
              <w:rPr>
                <w:sz w:val="20"/>
                <w:szCs w:val="20"/>
              </w:rPr>
              <w:t xml:space="preserve"> 38 cm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3613A1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Kratka przeciwrozproszeniowa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3613A1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5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454A98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wyjęcia kratki przeciwrozproszeniowej bez użycia narzędzi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361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= 10 pkt.</w:t>
            </w:r>
          </w:p>
          <w:p w:rsidR="005E1390" w:rsidRPr="00454A98" w:rsidRDefault="005E1390" w:rsidP="00361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= 0 pkt.</w:t>
            </w:r>
          </w:p>
        </w:tc>
      </w:tr>
      <w:tr w:rsidR="005E1390" w:rsidRPr="00EB2907" w:rsidTr="00F23D9F">
        <w:trPr>
          <w:trHeight w:val="22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3613A1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Najwyższa odległość środka panela Bucky od podłogi </w:t>
            </w:r>
            <w:r>
              <w:rPr>
                <w:sz w:val="20"/>
                <w:szCs w:val="20"/>
              </w:rPr>
              <w:t xml:space="preserve"> min. </w:t>
            </w:r>
            <w:r w:rsidRPr="00454A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75</w:t>
            </w:r>
            <w:r w:rsidRPr="00454A98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45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316A8F" w:rsidRDefault="005E1390" w:rsidP="00316A8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E5635E" w:rsidRDefault="005E1390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DETEKTOR BEZPRZEWODOWY</w:t>
            </w:r>
            <w:r>
              <w:rPr>
                <w:b/>
                <w:sz w:val="22"/>
                <w:szCs w:val="22"/>
              </w:rPr>
              <w:t xml:space="preserve"> – 2 szt.</w:t>
            </w:r>
          </w:p>
        </w:tc>
      </w:tr>
      <w:tr w:rsidR="005E1390" w:rsidRPr="00EB2907" w:rsidTr="00F23D9F">
        <w:trPr>
          <w:trHeight w:val="19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Detektor  bezprzewodowy typu „flat panel”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  <w:r>
              <w:rPr>
                <w:sz w:val="20"/>
                <w:szCs w:val="20"/>
              </w:rPr>
              <w:t xml:space="preserve"> (typ, model)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Detektor scyntylacyjny o wysokiej czułości zbudowany z materiału Csl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CC21B8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Wielkość detektora 43 x 43cm </w:t>
            </w:r>
            <w:r>
              <w:rPr>
                <w:sz w:val="20"/>
                <w:szCs w:val="20"/>
              </w:rPr>
              <w:t>± 1 cm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381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Rozmiar pojedynczego</w:t>
            </w:r>
            <w:r w:rsidRPr="00454A98">
              <w:rPr>
                <w:sz w:val="20"/>
                <w:szCs w:val="20"/>
              </w:rPr>
              <w:t xml:space="preserve"> pixela </w:t>
            </w:r>
            <w:r>
              <w:rPr>
                <w:sz w:val="20"/>
                <w:szCs w:val="20"/>
              </w:rPr>
              <w:t xml:space="preserve">max. </w:t>
            </w:r>
            <w:r w:rsidRPr="00454A98">
              <w:rPr>
                <w:sz w:val="20"/>
                <w:szCs w:val="20"/>
              </w:rPr>
              <w:t>140 µm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381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= 140 </w:t>
            </w:r>
            <w:r w:rsidRPr="00454A98">
              <w:rPr>
                <w:sz w:val="20"/>
                <w:szCs w:val="20"/>
              </w:rPr>
              <w:t>µm</w:t>
            </w:r>
            <w:r>
              <w:rPr>
                <w:sz w:val="20"/>
                <w:szCs w:val="20"/>
              </w:rPr>
              <w:t xml:space="preserve"> = 0 pkt.</w:t>
            </w:r>
          </w:p>
          <w:p w:rsidR="005E1390" w:rsidRPr="00454A98" w:rsidRDefault="005E1390" w:rsidP="00381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140 </w:t>
            </w:r>
            <w:r w:rsidRPr="00454A98">
              <w:rPr>
                <w:sz w:val="20"/>
                <w:szCs w:val="20"/>
              </w:rPr>
              <w:t>µm</w:t>
            </w:r>
            <w:r>
              <w:rPr>
                <w:sz w:val="20"/>
                <w:szCs w:val="20"/>
              </w:rPr>
              <w:t xml:space="preserve"> = 10 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Rozdzielczość detektora min. 9,0 MP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378" w:rsidRPr="009F1F72" w:rsidRDefault="00653378" w:rsidP="006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9F1F72">
              <w:rPr>
                <w:sz w:val="20"/>
                <w:szCs w:val="20"/>
              </w:rPr>
              <w:t xml:space="preserve"> </w:t>
            </w:r>
            <w:r w:rsidRPr="00454A98">
              <w:rPr>
                <w:sz w:val="20"/>
                <w:szCs w:val="20"/>
              </w:rPr>
              <w:t xml:space="preserve">9,0 MP </w:t>
            </w:r>
            <w:r w:rsidRPr="009F1F72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1</w:t>
            </w:r>
            <w:r w:rsidRPr="009F1F72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pkt.</w:t>
            </w:r>
          </w:p>
          <w:p w:rsidR="005E1390" w:rsidRPr="00454A98" w:rsidRDefault="00653378" w:rsidP="00653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= </w:t>
            </w:r>
            <w:r w:rsidRPr="00454A98">
              <w:rPr>
                <w:sz w:val="20"/>
                <w:szCs w:val="20"/>
              </w:rPr>
              <w:t xml:space="preserve">9,0 MP </w:t>
            </w:r>
            <w:r>
              <w:rPr>
                <w:sz w:val="20"/>
                <w:szCs w:val="20"/>
              </w:rPr>
              <w:t xml:space="preserve">= </w:t>
            </w:r>
            <w:r w:rsidRPr="009F1F72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Głębokość przetwarzania min. 16 bit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9F1F72" w:rsidRDefault="005E1390" w:rsidP="00BC3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</w:t>
            </w:r>
            <w:r w:rsidRPr="009F1F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16 bit </w:t>
            </w:r>
            <w:r w:rsidRPr="009F1F72">
              <w:rPr>
                <w:sz w:val="20"/>
                <w:szCs w:val="20"/>
              </w:rPr>
              <w:t xml:space="preserve">= </w:t>
            </w:r>
            <w:r>
              <w:rPr>
                <w:sz w:val="20"/>
                <w:szCs w:val="20"/>
              </w:rPr>
              <w:t>1</w:t>
            </w:r>
            <w:r w:rsidR="00653378">
              <w:rPr>
                <w:sz w:val="20"/>
                <w:szCs w:val="20"/>
              </w:rPr>
              <w:t>0 pkt.</w:t>
            </w:r>
          </w:p>
          <w:p w:rsidR="005E1390" w:rsidRPr="00454A98" w:rsidRDefault="005E1390" w:rsidP="00BC3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=16 bit = </w:t>
            </w:r>
            <w:r w:rsidRPr="009F1F72">
              <w:rPr>
                <w:sz w:val="20"/>
                <w:szCs w:val="20"/>
              </w:rPr>
              <w:t xml:space="preserve">0 </w:t>
            </w:r>
            <w:r w:rsidR="00653378">
              <w:rPr>
                <w:sz w:val="20"/>
                <w:szCs w:val="20"/>
              </w:rPr>
              <w:t>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CC2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Maksymalna waga detektora 5</w:t>
            </w:r>
            <w:r w:rsidRPr="00454A98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≥ 4 kg = 0 pkt.</w:t>
            </w:r>
          </w:p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 4 kg = 10 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F67D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Czas akwizycji obrazu [s]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381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≥ </w:t>
            </w:r>
            <w:r w:rsidRPr="00454A98">
              <w:rPr>
                <w:sz w:val="20"/>
                <w:szCs w:val="20"/>
              </w:rPr>
              <w:t>3,5 s</w:t>
            </w:r>
            <w:r>
              <w:rPr>
                <w:sz w:val="20"/>
                <w:szCs w:val="20"/>
              </w:rPr>
              <w:t xml:space="preserve"> = 0 pkt.</w:t>
            </w:r>
          </w:p>
          <w:p w:rsidR="005E1390" w:rsidRPr="00454A98" w:rsidRDefault="005E1390" w:rsidP="00F67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</w:t>
            </w:r>
            <w:r w:rsidRPr="00454A98">
              <w:rPr>
                <w:sz w:val="20"/>
                <w:szCs w:val="20"/>
              </w:rPr>
              <w:t>3,5 s</w:t>
            </w:r>
            <w:r>
              <w:rPr>
                <w:sz w:val="20"/>
                <w:szCs w:val="20"/>
              </w:rPr>
              <w:t xml:space="preserve"> = 10 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00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Czas cyklu [s]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F67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≥ </w:t>
            </w:r>
            <w:r w:rsidR="00B71A85">
              <w:rPr>
                <w:sz w:val="20"/>
                <w:szCs w:val="20"/>
              </w:rPr>
              <w:t>6</w:t>
            </w:r>
            <w:r w:rsidRPr="00454A98">
              <w:rPr>
                <w:sz w:val="20"/>
                <w:szCs w:val="20"/>
              </w:rPr>
              <w:t xml:space="preserve"> s</w:t>
            </w:r>
            <w:r>
              <w:rPr>
                <w:sz w:val="20"/>
                <w:szCs w:val="20"/>
              </w:rPr>
              <w:t xml:space="preserve"> = 0 pkt.</w:t>
            </w:r>
          </w:p>
          <w:p w:rsidR="005E1390" w:rsidRPr="00454A98" w:rsidRDefault="005E1390" w:rsidP="00B71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</w:t>
            </w:r>
            <w:r w:rsidR="00B71A85">
              <w:rPr>
                <w:sz w:val="20"/>
                <w:szCs w:val="20"/>
              </w:rPr>
              <w:t>6</w:t>
            </w:r>
            <w:r w:rsidRPr="00454A98">
              <w:rPr>
                <w:sz w:val="20"/>
                <w:szCs w:val="20"/>
              </w:rPr>
              <w:t xml:space="preserve"> s</w:t>
            </w:r>
            <w:r>
              <w:rPr>
                <w:sz w:val="20"/>
                <w:szCs w:val="20"/>
              </w:rPr>
              <w:t xml:space="preserve"> = 10 pkt.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CC21B8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DQE min. </w:t>
            </w:r>
            <w:r>
              <w:rPr>
                <w:sz w:val="20"/>
                <w:szCs w:val="20"/>
              </w:rPr>
              <w:t>6</w:t>
            </w:r>
            <w:r w:rsidRPr="00454A98">
              <w:rPr>
                <w:sz w:val="20"/>
                <w:szCs w:val="20"/>
              </w:rPr>
              <w:t>5%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Tryb AED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8742B4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9F1F72" w:rsidRDefault="005E1390" w:rsidP="008742B4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Rozdzielczość obrazowa min. 3,5</w:t>
            </w:r>
            <w:r w:rsidRPr="009F1F72">
              <w:rPr>
                <w:rFonts w:cs="Times New Roman"/>
                <w:sz w:val="20"/>
                <w:szCs w:val="20"/>
              </w:rPr>
              <w:t xml:space="preserve"> Lp/mm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8742B4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874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8742B4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CC21B8" w:rsidRDefault="005E1390" w:rsidP="00CC21B8">
            <w:pPr>
              <w:rPr>
                <w:sz w:val="20"/>
                <w:szCs w:val="20"/>
              </w:rPr>
            </w:pPr>
            <w:r w:rsidRPr="00CC21B8">
              <w:rPr>
                <w:sz w:val="20"/>
                <w:szCs w:val="20"/>
              </w:rPr>
              <w:t>Dodatkowa, zewnętrzna ładowarka umożliwiająca jednoczesne ładowanie min. 2 baterii.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CC2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= 10 pkt.</w:t>
            </w:r>
          </w:p>
          <w:p w:rsidR="005E1390" w:rsidRPr="00454A98" w:rsidRDefault="005E1390" w:rsidP="00CC2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= 0 pkt.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E5635E" w:rsidRDefault="005E1390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KONSOLA OPERATORA</w:t>
            </w:r>
          </w:p>
        </w:tc>
      </w:tr>
      <w:tr w:rsidR="005E1390" w:rsidRPr="00EB2907" w:rsidTr="00F23D9F">
        <w:trPr>
          <w:trHeight w:val="42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Wspólna konsola operatora do sterowania aparatem RTG, generatorem, detektorem  i zarządzania obrazami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9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Pełne oprogramowanie konsoli operatora w języku polskim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CC2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Pojemność dysku twardego </w:t>
            </w:r>
            <w:r w:rsidRPr="00454A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min. 1</w:t>
            </w:r>
            <w:r w:rsidRPr="00454A98">
              <w:rPr>
                <w:sz w:val="20"/>
                <w:szCs w:val="20"/>
              </w:rPr>
              <w:t>TB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Default="005E1390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454A98">
              <w:rPr>
                <w:sz w:val="20"/>
                <w:szCs w:val="20"/>
              </w:rPr>
              <w:t>2TB</w:t>
            </w:r>
            <w:r>
              <w:rPr>
                <w:sz w:val="20"/>
                <w:szCs w:val="20"/>
              </w:rPr>
              <w:t xml:space="preserve"> = 0 pkt.</w:t>
            </w:r>
          </w:p>
          <w:p w:rsidR="005E1390" w:rsidRPr="00381CA2" w:rsidRDefault="005E1390" w:rsidP="00381CA2">
            <w:pPr>
              <w:jc w:val="center"/>
              <w:rPr>
                <w:sz w:val="20"/>
                <w:szCs w:val="20"/>
              </w:rPr>
            </w:pPr>
            <w:r w:rsidRPr="00381CA2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</w:t>
            </w:r>
            <w:r w:rsidRPr="00454A98">
              <w:rPr>
                <w:sz w:val="20"/>
                <w:szCs w:val="20"/>
              </w:rPr>
              <w:t>2TB</w:t>
            </w:r>
            <w:r>
              <w:rPr>
                <w:sz w:val="20"/>
                <w:szCs w:val="20"/>
              </w:rPr>
              <w:t xml:space="preserve"> = 10 pkt.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Płaski </w:t>
            </w:r>
            <w:r w:rsidRPr="00454A98">
              <w:rPr>
                <w:sz w:val="20"/>
                <w:szCs w:val="20"/>
              </w:rPr>
              <w:t>monitor o przek</w:t>
            </w:r>
            <w:r>
              <w:rPr>
                <w:sz w:val="20"/>
                <w:szCs w:val="20"/>
              </w:rPr>
              <w:t>ątnej nie mniejszej niż 23</w:t>
            </w:r>
            <w:r w:rsidRPr="00454A98">
              <w:rPr>
                <w:sz w:val="20"/>
                <w:szCs w:val="20"/>
              </w:rPr>
              <w:t xml:space="preserve"> [cal] z kalibracją DICOM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- kąt widzenia min. 178 stopni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- jasność min. 400 cd/m</w:t>
            </w:r>
            <w:r w:rsidRPr="00BC324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5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Wyświetlanie i regulacja parametrów ekspozycji (kV, mA)  bezpośrednio na konsoli operatora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Wyświetlany w procentach stopień nagrzania lampy RTG na konsoli operatora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Wyświetlanie stopnia naładowania baterii detektora na konsoli operatora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Wyświetlanie poziomu połączenia sieciowego pomiędzy konsolą, a detektorem na konsoli operatora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Dostęp do konsoli aparatu tylko dla osób uprawnionych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>/Nie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Tak = 10 </w:t>
            </w:r>
            <w:r w:rsidR="00653378">
              <w:rPr>
                <w:sz w:val="20"/>
                <w:szCs w:val="20"/>
              </w:rPr>
              <w:t>pkt.</w:t>
            </w:r>
          </w:p>
          <w:p w:rsidR="005E1390" w:rsidRPr="00454A98" w:rsidRDefault="00653378" w:rsidP="00E56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= 0 pkt.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F23D9F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Kompatybilność ze standar</w:t>
            </w:r>
            <w:r>
              <w:rPr>
                <w:sz w:val="20"/>
                <w:szCs w:val="20"/>
              </w:rPr>
              <w:t>d</w:t>
            </w:r>
            <w:r w:rsidRPr="00454A98">
              <w:rPr>
                <w:sz w:val="20"/>
                <w:szCs w:val="20"/>
              </w:rPr>
              <w:t>em DICOM 3.0</w:t>
            </w:r>
            <w:r>
              <w:rPr>
                <w:sz w:val="20"/>
                <w:szCs w:val="20"/>
              </w:rPr>
              <w:t xml:space="preserve"> min. Worklist, Print, Send, Storage, MPPS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Wpisywanie danych demograficznych bezpośrednio na konsoli operatora.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4518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Funkcja wykonywania badań w technice zdjęć łączonych </w:t>
            </w:r>
            <w:r w:rsidRPr="00454A98">
              <w:rPr>
                <w:sz w:val="20"/>
                <w:szCs w:val="20"/>
              </w:rPr>
              <w:t>tzw. Stitching</w:t>
            </w:r>
            <w:r>
              <w:rPr>
                <w:sz w:val="20"/>
                <w:szCs w:val="20"/>
              </w:rPr>
              <w:t xml:space="preserve"> realizowana przez zmotoryzowane ruchy lampy i detektora oraz automatyczne łączenie zdjęć w jeden obraz wynikowy na </w:t>
            </w:r>
            <w:r w:rsidRPr="00454A98">
              <w:rPr>
                <w:sz w:val="20"/>
                <w:szCs w:val="20"/>
              </w:rPr>
              <w:t>konsoli operatora.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Default="005E1390" w:rsidP="004518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Dedykowany podest dla pacjenta do wykonywania zdjęć w technice Stichingu na ściance płucnej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A48D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A48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796052" w:rsidRDefault="005E1390" w:rsidP="00EA48D5">
            <w:pPr>
              <w:jc w:val="center"/>
              <w:rPr>
                <w:sz w:val="20"/>
                <w:szCs w:val="20"/>
              </w:rPr>
            </w:pPr>
            <w:r w:rsidRPr="00796052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Rejestracja danych pacjenta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wyboru odpowiedniego badania, projekcji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Ochrona danych pacjenta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Zarządzanie obrazami odrzuconymi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podglądu obrazów oraz wyświetlania kilku w głównym oknie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kalibracji detektora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Konfiguracja węzłów DICOM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16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Algorytm eliminujący artefakty powstające przez kratkę przeciwrozproszeniową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2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edycji każdej zaprogramowanej domyślnej techniki ekspozycji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2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Automatyczna kontrola ekspozycji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6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ręcznej regulacji jasności i kontrastu obrazów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62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obracania obrazu o dowolny kąt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6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powiększania i zmniejszania obrazu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5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Funkcja przywrócenia obrazu do pierwotnej pos</w:t>
            </w:r>
            <w:r>
              <w:rPr>
                <w:sz w:val="20"/>
                <w:szCs w:val="20"/>
              </w:rPr>
              <w:t>taci powodująca cofnięcie zmian</w:t>
            </w:r>
            <w:r w:rsidRPr="00454A98">
              <w:rPr>
                <w:sz w:val="20"/>
                <w:szCs w:val="20"/>
              </w:rPr>
              <w:t xml:space="preserve">  wp</w:t>
            </w:r>
            <w:r>
              <w:rPr>
                <w:sz w:val="20"/>
                <w:szCs w:val="20"/>
              </w:rPr>
              <w:t>r</w:t>
            </w:r>
            <w:r w:rsidRPr="00454A98">
              <w:rPr>
                <w:sz w:val="20"/>
                <w:szCs w:val="20"/>
              </w:rPr>
              <w:t>owadzonych przez  technika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5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wykonania pomiaru odległości, kątów Cobba itd.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1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dodawania komentarzy do obrazu z jego wyświetleniem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5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wyświetlania na obrazie danych pacjenta, dawki ekspozycji, parametrów ekspozycji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32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D07F18" w:rsidRDefault="005E1390" w:rsidP="00D07F1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ręcznego ustawiania parametrów ekspozycji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E5635E" w:rsidRDefault="005E1390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lastRenderedPageBreak/>
              <w:t>WYMAGANIA INSTALACYJNE I EKSPLOATACYJNE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Zamawiający umożliwi Wykonawcom dokonanie wizji lokalnej w celu zapoznania się z miejscem realizacji oraz oceny warunków związanych z wykonaniem prac stanowiących przedmiot zamówienia (m.in. instalacji elektrycznej, teletechnicznej oraz innych niezbędnych instalacji do prawidłowego zamontowania, uruchomienia i użytkowania pracowni oraz urządzeń). Wizja może być przeprowadzona tylko po wcześniejszym uzgodnieniu terminu z Zamawiającym.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636EBF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W cenie oferty Wykonawca zobowiązany jest zmodernizować istniejące, a jeśli trzeba, wykonać nowe niezbędne instalacje: elektryczną, teletechniczną oraz inne niezbędne instalacje do prawidłowego zamontowania, uruchomienia i użytkowania urządzenia jak również wykonać  wszystkie wynikające z tego dostosowania roboty </w:t>
            </w:r>
            <w:r w:rsidRPr="009375E7">
              <w:rPr>
                <w:sz w:val="20"/>
                <w:szCs w:val="20"/>
              </w:rPr>
              <w:t>ogólnobudowlane w uzgodnieniu z Zamawiającym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Pełna dokumentacja powykonawcza zawierająca dokumentację architektoniczną, budowlaną, instalacyjną w tym informacje elektryczne i teletechniczne.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636EBF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Oferent jest odpowiedzialny za realizację całokształtu prac modernizacyjnych, adaptacyjnych, instalacyjnych oraz budowlanych.</w:t>
            </w:r>
            <w:r>
              <w:rPr>
                <w:sz w:val="20"/>
                <w:szCs w:val="20"/>
              </w:rPr>
              <w:t xml:space="preserve"> </w:t>
            </w:r>
            <w:r w:rsidRPr="004E6955">
              <w:rPr>
                <w:sz w:val="20"/>
                <w:szCs w:val="20"/>
              </w:rPr>
              <w:t>– załącznik Nr 2 do SWZ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90" w:rsidRPr="009375E7" w:rsidRDefault="005E1390" w:rsidP="00EB2907">
            <w:pPr>
              <w:rPr>
                <w:sz w:val="20"/>
                <w:szCs w:val="20"/>
              </w:rPr>
            </w:pPr>
            <w:r w:rsidRPr="009375E7">
              <w:rPr>
                <w:sz w:val="20"/>
                <w:szCs w:val="20"/>
              </w:rPr>
              <w:t>W przypadku konieczności modyfikacji sieci energetycznej zasilającej aparat RTG, modyfikacja wykonana na koszt wykonawcy nie powodująca przerwy dłuższej niż 7 dni.</w:t>
            </w:r>
          </w:p>
          <w:p w:rsidR="005E1390" w:rsidRPr="000C376F" w:rsidRDefault="005E1390" w:rsidP="00EB2907">
            <w:pPr>
              <w:rPr>
                <w:color w:val="FF0000"/>
                <w:sz w:val="20"/>
                <w:szCs w:val="20"/>
              </w:rPr>
            </w:pPr>
            <w:r w:rsidRPr="009375E7">
              <w:rPr>
                <w:sz w:val="20"/>
                <w:szCs w:val="20"/>
              </w:rPr>
              <w:t xml:space="preserve">Zamawiający udostępnia protokół z badań ochrony przeciwporażeniowej przy obecnym aparacie oraz przy rozdzielnicy w sterowni - </w:t>
            </w:r>
            <w:bookmarkStart w:id="1" w:name="_Hlk225698672"/>
            <w:r w:rsidRPr="009375E7">
              <w:rPr>
                <w:sz w:val="20"/>
                <w:szCs w:val="20"/>
              </w:rPr>
              <w:t>pomiary impedancji pętli zwarcia</w:t>
            </w:r>
            <w:r>
              <w:rPr>
                <w:sz w:val="20"/>
                <w:szCs w:val="20"/>
              </w:rPr>
              <w:t xml:space="preserve"> </w:t>
            </w:r>
            <w:bookmarkEnd w:id="1"/>
            <w:r>
              <w:rPr>
                <w:sz w:val="20"/>
                <w:szCs w:val="20"/>
              </w:rPr>
              <w:t xml:space="preserve">– </w:t>
            </w:r>
            <w:r w:rsidRPr="004E6955">
              <w:rPr>
                <w:sz w:val="20"/>
                <w:szCs w:val="20"/>
              </w:rPr>
              <w:t>załącznik nr 3 do SWZ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390" w:rsidRPr="00E61E1C" w:rsidRDefault="005E1390" w:rsidP="00454A98">
            <w:pPr>
              <w:pStyle w:val="Akapitzlis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90" w:rsidRPr="00E61E1C" w:rsidRDefault="005E1390" w:rsidP="00EB2907">
            <w:p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Zestaw </w:t>
            </w:r>
            <w:r>
              <w:rPr>
                <w:sz w:val="20"/>
                <w:szCs w:val="20"/>
              </w:rPr>
              <w:t>kształtek</w:t>
            </w:r>
            <w:r w:rsidRPr="00E61E1C">
              <w:rPr>
                <w:sz w:val="20"/>
                <w:szCs w:val="20"/>
              </w:rPr>
              <w:t xml:space="preserve"> do pozycjonowania pacjenta oraz osłon</w:t>
            </w:r>
            <w:r>
              <w:rPr>
                <w:sz w:val="20"/>
                <w:szCs w:val="20"/>
              </w:rPr>
              <w:t xml:space="preserve"> ołowianych</w:t>
            </w:r>
            <w:r w:rsidRPr="00E61E1C">
              <w:rPr>
                <w:sz w:val="20"/>
                <w:szCs w:val="20"/>
              </w:rPr>
              <w:t>:</w:t>
            </w:r>
          </w:p>
          <w:p w:rsidR="005E1390" w:rsidRPr="00E61E1C" w:rsidRDefault="005E1390" w:rsidP="00E61E1C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fartuch długi z osłoną na tarczycę dla dorosłych x 1-0,35 mm Pb – 1 szt., </w:t>
            </w:r>
          </w:p>
          <w:p w:rsidR="005E1390" w:rsidRPr="00E61E1C" w:rsidRDefault="005E1390" w:rsidP="00E61E1C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fartuch z osoloną na tarczycę dla dzieci x 1-0,35 mm Pb – 1 szt., </w:t>
            </w:r>
          </w:p>
          <w:p w:rsidR="005E1390" w:rsidRPr="00E61E1C" w:rsidRDefault="005E1390" w:rsidP="00E61E1C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półfartuch dla dorosłych x 1- 0,35 mm Pb – 1 szt., </w:t>
            </w:r>
          </w:p>
          <w:p w:rsidR="005E1390" w:rsidRPr="00E61E1C" w:rsidRDefault="005E1390" w:rsidP="00E61E1C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półfartuch dla dzieci x 1-0,35 mm Pb – 1 szt., </w:t>
            </w:r>
          </w:p>
          <w:p w:rsidR="005E1390" w:rsidRPr="00E61E1C" w:rsidRDefault="005E1390" w:rsidP="00E61E1C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osłony osobiste na gonady - dla mężczyzn o wartości 1 mm Pb – 1 kpl, </w:t>
            </w:r>
          </w:p>
          <w:p w:rsidR="005E1390" w:rsidRPr="00E61E1C" w:rsidRDefault="005E1390" w:rsidP="00E61E1C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 xml:space="preserve">osłony osobiste na gonady - dla kobiet o wartości 1 mm Pb – 1 kpl., </w:t>
            </w:r>
          </w:p>
          <w:p w:rsidR="005E1390" w:rsidRPr="00FF0AC2" w:rsidRDefault="005E1390" w:rsidP="000C376F">
            <w:pPr>
              <w:pStyle w:val="Akapitzlist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>pozycjonery/podstawki do badań (zestaw)- półwałki, wałki, podstawki klinowe większe, podstawki klinowe mniejsze,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E61E1C" w:rsidRDefault="005E1390" w:rsidP="00E5635E">
            <w:pPr>
              <w:jc w:val="center"/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>Tak, dostawa wraz z aparatem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E61E1C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90" w:rsidRPr="00E61E1C" w:rsidRDefault="005E1390" w:rsidP="00E5635E">
            <w:pPr>
              <w:jc w:val="center"/>
              <w:rPr>
                <w:sz w:val="20"/>
                <w:szCs w:val="20"/>
              </w:rPr>
            </w:pPr>
            <w:r w:rsidRPr="00E61E1C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E5635E" w:rsidRDefault="005E1390" w:rsidP="00E5635E">
            <w:pPr>
              <w:jc w:val="center"/>
              <w:rPr>
                <w:b/>
              </w:rPr>
            </w:pPr>
            <w:r w:rsidRPr="00E5635E">
              <w:rPr>
                <w:b/>
                <w:sz w:val="22"/>
                <w:szCs w:val="22"/>
              </w:rPr>
              <w:t>WYMAGANIA DODATKOWE</w:t>
            </w:r>
          </w:p>
        </w:tc>
      </w:tr>
      <w:tr w:rsidR="005E1390" w:rsidRPr="00EB2907" w:rsidTr="00972C73">
        <w:trPr>
          <w:trHeight w:val="26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Wykonawca (na własny koszt i we własnym zakresie):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wykona testy specjalistyczne i akceptacyjne aparatu po instalacji,</w:t>
            </w:r>
          </w:p>
          <w:p w:rsidR="005E1390" w:rsidRPr="00454A98" w:rsidRDefault="005E1390" w:rsidP="00B82BC5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przedłoży inną dokumentację konieczną do odbioru i dopuszczenia do eksploatacji pracowni oraz urządzenia</w:t>
            </w:r>
            <w:r>
              <w:rPr>
                <w:sz w:val="20"/>
                <w:szCs w:val="20"/>
              </w:rPr>
              <w:t xml:space="preserve"> do celów diagnostyki medycznej</w:t>
            </w:r>
            <w:r w:rsidRPr="00454A98">
              <w:rPr>
                <w:sz w:val="20"/>
                <w:szCs w:val="20"/>
              </w:rPr>
              <w:t xml:space="preserve"> przez uprawnione instytucje,</w:t>
            </w:r>
            <w:r>
              <w:rPr>
                <w:sz w:val="20"/>
                <w:szCs w:val="20"/>
              </w:rPr>
              <w:t xml:space="preserve"> </w:t>
            </w:r>
            <w:r w:rsidRPr="00454A98">
              <w:rPr>
                <w:sz w:val="20"/>
                <w:szCs w:val="20"/>
              </w:rPr>
              <w:t>wykona projekt oraz obliczenia osłon stałych dla dostarczanego aparatu.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6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E61E1C" w:rsidRDefault="005E1390" w:rsidP="00FF0AC2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Demontaż i utylizacja obecnie zainstalowanego w gabinecie aparatu RTG wraz z duplikatorem</w:t>
            </w:r>
            <w:r>
              <w:rPr>
                <w:sz w:val="20"/>
                <w:szCs w:val="20"/>
              </w:rPr>
              <w:t xml:space="preserve"> oraz drobnym wyposażeniem tj. klisze, kasety, osłony itp.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62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FF0A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454A98">
              <w:rPr>
                <w:sz w:val="20"/>
                <w:szCs w:val="20"/>
              </w:rPr>
              <w:t>rzygotowanie zespołu pomieszczeń pracowni  RTG w zakresie niezbędnym do instalacji i bezpiecznego użytkowania nowego aparatu.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Dokument potwierdzający utylizację starego aparatu RTG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Opraco</w:t>
            </w:r>
            <w:r>
              <w:rPr>
                <w:sz w:val="20"/>
                <w:szCs w:val="20"/>
              </w:rPr>
              <w:t>wanie i dostarczenie karty</w:t>
            </w:r>
            <w:r w:rsidRPr="00014BE5">
              <w:rPr>
                <w:sz w:val="20"/>
                <w:szCs w:val="20"/>
              </w:rPr>
              <w:t xml:space="preserve"> urządzenia radiologicznego – dokument zawierający informacje wymagane art. 33r ustawy Prawo atomowe oraz w rozporządzeniu Ministra Zdrowia z dnia 19 października 2021r. w sprawie informacji zawartych w Krajowej Bazie Urządzeń Radiologicznych (Dz. U. z 2021r., poz. 1959)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Opracowanie i dostarczenie instrukcji pracy z aparatem rentgenowskim ustalającą szczegółowe reguły postępowania w zakresie ochrony radiologicznej pracowników i pacjentów (wg załącznika nr 3 Rozporządzenia Ministra Zdrowia z dnia 21 sierpnia 2006 r. w sprawie szczegółowych warunków bezpiecznej pracy z urządzeniami radiologicznymi - Dz.U. z 2006 nr 180 poz. 1325)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Dostarczenie opinii inspektora ochrony radiologicznej na temat badania i sprawdzania urządzeń ochronnych i przyrządów dozymetrycznych, o której mowa w art.7a ust.1 ustawy Prawo atomowe.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Wykonanie pomiarów środowiskowych przed odbiorem sanitarnym potwierdzonych raportem.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014BE5" w:rsidRDefault="005E1390" w:rsidP="00014BE5">
            <w:pPr>
              <w:jc w:val="center"/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i dostarczenie dokumentu</w:t>
            </w:r>
            <w:r w:rsidRPr="00014BE5">
              <w:rPr>
                <w:sz w:val="20"/>
                <w:szCs w:val="20"/>
              </w:rPr>
              <w:t xml:space="preserve"> oceny narażenia pracowników oraz osób z ogółu ludności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FF0AC2" w:rsidRDefault="005E1390" w:rsidP="00014BE5">
            <w:pPr>
              <w:rPr>
                <w:sz w:val="20"/>
                <w:szCs w:val="20"/>
              </w:rPr>
            </w:pPr>
            <w:r w:rsidRPr="00FF0AC2">
              <w:rPr>
                <w:sz w:val="20"/>
                <w:szCs w:val="20"/>
              </w:rPr>
              <w:t>Przedstawienie program szkolenia pracowników w zakresie bezpieczeństwa jądrowego i ochrony radiologicznej (opracowany zgodnie z art.11 ust.3 ustawy Prawo atomowe)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Opracowanie zakładowego planu postępowania awaryjnego (wg Rozporządzenia Rady Ministrów z dnia 25 maja 2021r. w sprawie planów postępowania awaryjnego w przypadku zdarzeń radiacyjnych (Dz.U. z 2021r., poz. 1086)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Przygotowanie opisu systemu rejestracji i analizy wystąpienia narażenia przypadkowego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17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Pr="00014BE5" w:rsidRDefault="005E1390" w:rsidP="00014BE5">
            <w:pPr>
              <w:rPr>
                <w:sz w:val="20"/>
                <w:szCs w:val="20"/>
              </w:rPr>
            </w:pPr>
            <w:r w:rsidRPr="00014BE5">
              <w:rPr>
                <w:sz w:val="20"/>
                <w:szCs w:val="20"/>
              </w:rPr>
              <w:t>Opracowanie programu zapewnienia jakości działalności, o którym mowa w art. 7 ust. 2 ustawy Prawo atomowe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636EB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D07F18" w:rsidRDefault="005E1390" w:rsidP="00E5635E">
            <w:pPr>
              <w:jc w:val="center"/>
              <w:rPr>
                <w:b/>
              </w:rPr>
            </w:pPr>
            <w:r w:rsidRPr="00D07F18">
              <w:rPr>
                <w:b/>
                <w:sz w:val="22"/>
                <w:szCs w:val="22"/>
              </w:rPr>
              <w:t>SZKOLENIA</w:t>
            </w:r>
          </w:p>
        </w:tc>
      </w:tr>
      <w:tr w:rsidR="005E1390" w:rsidRPr="00EB2907" w:rsidTr="00F23D9F">
        <w:trPr>
          <w:trHeight w:val="45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1390" w:rsidRDefault="005E1390" w:rsidP="00014BE5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Szkolenie z obsługi w </w:t>
            </w:r>
            <w:r>
              <w:rPr>
                <w:sz w:val="20"/>
                <w:szCs w:val="20"/>
              </w:rPr>
              <w:t xml:space="preserve">miejscu instalacji </w:t>
            </w:r>
            <w:r w:rsidRPr="00454A98">
              <w:rPr>
                <w:sz w:val="20"/>
                <w:szCs w:val="20"/>
              </w:rPr>
              <w:t>min. 2 dni po 6 godzin w terminie ustalonym z kierownikiem pracowni lub koordynatorem zakładu radiologii i diagnostyki obrazowej oraz kolejne na życzenie Zamawiającego w okresie do roku od uruchomienia</w:t>
            </w:r>
            <w:r>
              <w:rPr>
                <w:sz w:val="20"/>
                <w:szCs w:val="20"/>
              </w:rPr>
              <w:t xml:space="preserve">. </w:t>
            </w:r>
          </w:p>
          <w:p w:rsidR="005E1390" w:rsidRPr="00454A98" w:rsidRDefault="005E1390" w:rsidP="00014B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szkolenia potwierdzone raportem.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454A98">
        <w:trPr>
          <w:trHeight w:val="510"/>
        </w:trPr>
        <w:tc>
          <w:tcPr>
            <w:tcW w:w="15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5E1390" w:rsidRPr="00D07F18" w:rsidRDefault="005E1390" w:rsidP="00E5635E">
            <w:pPr>
              <w:jc w:val="center"/>
              <w:rPr>
                <w:b/>
              </w:rPr>
            </w:pPr>
            <w:r w:rsidRPr="00D07F18">
              <w:rPr>
                <w:b/>
                <w:sz w:val="22"/>
                <w:szCs w:val="22"/>
              </w:rPr>
              <w:t>SERWIS I GWARANCJA</w:t>
            </w:r>
          </w:p>
        </w:tc>
      </w:tr>
      <w:tr w:rsidR="005E1390" w:rsidRPr="00EB2907" w:rsidTr="00F23D9F">
        <w:trPr>
          <w:trHeight w:val="39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Zapewnienie dostępności części zamiennych przez okres min. 10 lat liczone od daty podpisania protokołu  zdawczo-odbiorczego systemu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 okres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96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Okres gwarancji – minimum 24 miesięcy liczona od daty podpisania protokołu końcowego odbioru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5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9014DD" w:rsidRDefault="005E1390" w:rsidP="00E45252">
            <w:pPr>
              <w:rPr>
                <w:sz w:val="20"/>
                <w:szCs w:val="20"/>
              </w:rPr>
            </w:pPr>
            <w:r w:rsidRPr="009014DD">
              <w:rPr>
                <w:sz w:val="20"/>
                <w:szCs w:val="20"/>
              </w:rPr>
              <w:t>Podłączenie aparatu do systemu RIS/ PACS firmy Alteris, oraz z ewentualnym dodatkowym sprzętem komputerowym (np. stacja technika, stacja diagnostyczno-opisowa, serwer pośredniczący, istniejący duplikator płyt i inne elementy o ile występują) użytkowane przez Zamawiającego, które byłyby konieczne do prawidłowego działania dostarczanego aparatu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4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9014DD" w:rsidRDefault="005E1390" w:rsidP="00EB2907">
            <w:pPr>
              <w:rPr>
                <w:sz w:val="20"/>
                <w:szCs w:val="20"/>
              </w:rPr>
            </w:pPr>
            <w:r w:rsidRPr="009014DD">
              <w:rPr>
                <w:sz w:val="20"/>
                <w:szCs w:val="20"/>
              </w:rPr>
              <w:t>Możliwość samodzielnej zmiany przez zamawiającego konfiguracji sieciowej i listy serwerów PACS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5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Peł</w:t>
            </w:r>
            <w:r>
              <w:rPr>
                <w:sz w:val="20"/>
                <w:szCs w:val="20"/>
              </w:rPr>
              <w:t>na bezpłatna obsługa serwisowa,</w:t>
            </w:r>
            <w:r w:rsidRPr="00454A98">
              <w:rPr>
                <w:sz w:val="20"/>
                <w:szCs w:val="20"/>
              </w:rPr>
              <w:t xml:space="preserve"> wymiana części w okresie gwarancji, która obejmuje:</w:t>
            </w:r>
          </w:p>
          <w:p w:rsidR="005E1390" w:rsidRDefault="005E1390" w:rsidP="00CB2B8C">
            <w:pPr>
              <w:pStyle w:val="Akapitzlist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CB2B8C">
              <w:rPr>
                <w:sz w:val="20"/>
                <w:szCs w:val="20"/>
              </w:rPr>
              <w:t>regulację i kalibrację parametrów wymaganych przez producenta,</w:t>
            </w:r>
          </w:p>
          <w:p w:rsidR="005E1390" w:rsidRDefault="005E1390" w:rsidP="00CB2B8C">
            <w:pPr>
              <w:pStyle w:val="Akapitzlist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wykonywanie testów</w:t>
            </w:r>
            <w:r>
              <w:rPr>
                <w:sz w:val="20"/>
                <w:szCs w:val="20"/>
              </w:rPr>
              <w:t xml:space="preserve"> podstawowych i</w:t>
            </w:r>
            <w:r w:rsidRPr="00454A98">
              <w:rPr>
                <w:sz w:val="20"/>
                <w:szCs w:val="20"/>
              </w:rPr>
              <w:t xml:space="preserve"> specjalistycznych</w:t>
            </w:r>
            <w:r>
              <w:rPr>
                <w:sz w:val="20"/>
                <w:szCs w:val="20"/>
              </w:rPr>
              <w:t xml:space="preserve"> przedmiotu zamówienia i urządzeń pomocniczych</w:t>
            </w:r>
            <w:r w:rsidRPr="00454A9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:rsidR="005E1390" w:rsidRDefault="005E1390" w:rsidP="00CB2B8C">
            <w:pPr>
              <w:pStyle w:val="Akapitzlist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wymiana </w:t>
            </w:r>
            <w:r w:rsidRPr="00454A98">
              <w:rPr>
                <w:sz w:val="20"/>
                <w:szCs w:val="20"/>
              </w:rPr>
              <w:t>części eksploatacyjn</w:t>
            </w:r>
            <w:r>
              <w:rPr>
                <w:sz w:val="20"/>
                <w:szCs w:val="20"/>
              </w:rPr>
              <w:t>ych</w:t>
            </w:r>
            <w:r w:rsidRPr="00454A98">
              <w:rPr>
                <w:sz w:val="20"/>
                <w:szCs w:val="20"/>
              </w:rPr>
              <w:t xml:space="preserve"> aparatu</w:t>
            </w:r>
            <w:r>
              <w:rPr>
                <w:sz w:val="20"/>
                <w:szCs w:val="20"/>
              </w:rPr>
              <w:t xml:space="preserve"> n</w:t>
            </w:r>
            <w:r w:rsidRPr="00454A98">
              <w:rPr>
                <w:sz w:val="20"/>
                <w:szCs w:val="20"/>
              </w:rPr>
              <w:t>a podstawie informacji zawartych w instrukcji uży</w:t>
            </w:r>
            <w:r>
              <w:rPr>
                <w:sz w:val="20"/>
                <w:szCs w:val="20"/>
              </w:rPr>
              <w:t>tkowania lub zaleceń producenta,</w:t>
            </w:r>
          </w:p>
          <w:p w:rsidR="005E1390" w:rsidRDefault="005E1390" w:rsidP="00CB2B8C">
            <w:pPr>
              <w:pStyle w:val="Akapitzlist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testów odbiorczych przedmiotu zamówienia.</w:t>
            </w:r>
          </w:p>
          <w:p w:rsidR="005E1390" w:rsidRPr="00CB2B8C" w:rsidRDefault="005E1390" w:rsidP="00FA7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czynności potwierdzone raportem.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5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CB2B8C">
              <w:rPr>
                <w:sz w:val="20"/>
                <w:szCs w:val="20"/>
              </w:rPr>
              <w:t>Wykonawca wraz z Zamawiającym ustalą terminy kolejnych konserwacji, działań serwisowych, przeglądów, regulacji, kalibracji, wzorcowań, sprawdzeń i kontroli bezpieczeństwa, dotyczy to również czynności które Wykonawca/serwisant powinien wykonać po każdej naprawie, wymianie elementów urządzenia.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Wymiana każdego podzespołu na nowy po pierwszej nieskutecznej próbie jego naprawy.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4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Czas reakcji na zgłoszenie awarii: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do </w:t>
            </w:r>
            <w:r>
              <w:rPr>
                <w:sz w:val="20"/>
                <w:szCs w:val="20"/>
              </w:rPr>
              <w:t>1</w:t>
            </w:r>
            <w:r w:rsidRPr="00454A98">
              <w:rPr>
                <w:sz w:val="20"/>
                <w:szCs w:val="20"/>
              </w:rPr>
              <w:t xml:space="preserve">2 godzin (w dni robocze) rozumiane jako </w:t>
            </w:r>
            <w:r>
              <w:rPr>
                <w:sz w:val="20"/>
                <w:szCs w:val="20"/>
              </w:rPr>
              <w:t>przyjęcie i potwierdzenie zgłoszenia</w:t>
            </w:r>
            <w:r w:rsidRPr="00454A98">
              <w:rPr>
                <w:sz w:val="20"/>
                <w:szCs w:val="20"/>
              </w:rPr>
              <w:t>,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 48 godzin (w dni robocze) rozumiane jako przyjazd serwisu, diagnoza problemu i usunięcie zgłoszonych usterek bez części zamiennych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 5 dni roboczych rozumiane jako czas usunięcia zgłoszonych usterek i wykonania napraw i przywrócenie pierwotnej funkcjonalności z użyciem części zamiennych,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do 10 dni roboczych rozumiane jako czas wykonania napraw, w przypadku konieczności importu części zamiennych lub podzespołów.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zgłaszania awarii: telefon, email.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Autoryzowany serwis gwarancyjny i pogwarancyjny na terenie Polski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Numer kontaktowy z autoryzowanym serwisem producenta oraz adres e-mail.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4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Autoryzowane lub posiadające stosowne uprawnienia punkty serwisowe na terenie Polski: Adres, numer kontaktowy, adres e-mail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4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Paszport techniczny zawierający co najmniej takie dane jak: nazwa, typ (model), producent, rok </w:t>
            </w:r>
            <w:r w:rsidRPr="00454A98">
              <w:rPr>
                <w:sz w:val="20"/>
                <w:szCs w:val="20"/>
              </w:rPr>
              <w:lastRenderedPageBreak/>
              <w:t>produkcji, numer seryjny (fabryczny), inne istotne informacje (np. części składowe, istotne wyposażenie, oprogramowanie), kody z aktualnie obowiązującego słownika NFZ (o ile występują).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lastRenderedPageBreak/>
              <w:t xml:space="preserve">Tak, dostarczyć wraz </w:t>
            </w:r>
            <w:r w:rsidRPr="00454A98">
              <w:rPr>
                <w:sz w:val="20"/>
                <w:szCs w:val="20"/>
              </w:rPr>
              <w:lastRenderedPageBreak/>
              <w:t>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4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Dokumentacja (lub tzw. lista kontrolna zawierająca wyka</w:t>
            </w:r>
            <w:r>
              <w:rPr>
                <w:sz w:val="20"/>
                <w:szCs w:val="20"/>
              </w:rPr>
              <w:t>z</w:t>
            </w:r>
            <w:r w:rsidRPr="00454A98">
              <w:rPr>
                <w:sz w:val="20"/>
                <w:szCs w:val="20"/>
              </w:rPr>
              <w:t xml:space="preserve"> części i czynności) dotycząca przeglądów technicznych w języku polskim.</w:t>
            </w:r>
          </w:p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Dokumentacja musi zapewnić co najmniej pełną diagnostykę urządzenia, wykonywanie drobnych napraw, regulacji, kalibracji oraz przeglądów okresowych w standardzie wymaganym przez producenta.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podać i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Katalogi i/lub ulotki informacyjne producenta dotyczące oferowanego typu wyrobu medycznego w języku polskim lub angielskim wraz  z załączeniem tłumaczenia na język polski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Deklaracja zgodności 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35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Instrukcja konserwacji, mycia, dezynfekcji i sterylizacji dla poszczególnych elementów aparatów.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64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Możliwość mycia i dezynfekcji poszczególnych elementów aparatów w oparciu o przedstawione przez Wykonawcę zalecane preparaty myjące i dezynfekujące (zalecane środki powinny zawierać nazwy związków chemicznych, a nie tylko nazwy handlowe preparatów.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56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Bezpłatna aktualizacja oprogramowania zainstalowanego w dostarczonych urządzeniach w okresie trwania gwarancji oraz po zakończeniu gwarancji zalecanych przez producenta.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42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Wykonawca jest zobowiązany (na własny koszt i we własnym zakresie) do montażu i uruchomienia oferowanego sprzętu i wyposażenia.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48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W okresie gwarancji w ramach zaoferowa</w:t>
            </w:r>
            <w:r>
              <w:rPr>
                <w:sz w:val="20"/>
                <w:szCs w:val="20"/>
              </w:rPr>
              <w:t>nej ceny Wykonawca bez wezwania po uprzednim ustaleniu terminu z Zamawiającym przeprowadzi:</w:t>
            </w:r>
          </w:p>
          <w:p w:rsidR="005E1390" w:rsidRDefault="005E1390" w:rsidP="00FA7A05">
            <w:pPr>
              <w:pStyle w:val="Akapitzlist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 w:rsidRPr="00FA7A05">
              <w:rPr>
                <w:sz w:val="20"/>
                <w:szCs w:val="20"/>
              </w:rPr>
              <w:t>przeglądy przedmiotu zamówienia w ilości i zakresie zgodnym z wymogami określonymi w dokumentacji technicznej producenta</w:t>
            </w:r>
            <w:r>
              <w:rPr>
                <w:sz w:val="20"/>
                <w:szCs w:val="20"/>
              </w:rPr>
              <w:t>,</w:t>
            </w:r>
          </w:p>
          <w:p w:rsidR="005E1390" w:rsidRDefault="005E1390" w:rsidP="00FA7A05">
            <w:pPr>
              <w:pStyle w:val="Akapitzlist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testy podstawowe i specjalistyczne,</w:t>
            </w:r>
          </w:p>
          <w:p w:rsidR="005E1390" w:rsidRDefault="005E1390" w:rsidP="00FA7A05">
            <w:pPr>
              <w:pStyle w:val="Akapitzlist"/>
              <w:numPr>
                <w:ilvl w:val="0"/>
                <w:numId w:val="4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przeglądy wentylacji mechanicznej pomieszczeń pracowni.</w:t>
            </w:r>
          </w:p>
          <w:p w:rsidR="005E1390" w:rsidRPr="00FA7A05" w:rsidRDefault="005E1390" w:rsidP="00FA7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czynności potwierdzone raportem.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A7A0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014BE5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Ostatni przegląd w ostatnim miesiącu gwarancji.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1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Wykonawca jest zobowiązany dostarczyć wraz z protokołem zdawczo-odbiorczym instrukcję obsługi urządzenia w języku polskim w wersji papierowej i elektronicznej.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dostarczyć wraz z protokołem końcowym odbioru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1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Do wszystkich dostarczonych urządzeń informatycznych (komputery, stacje robocze, itp.) oraz oprogramowania zostaną dołączone hasła administracyjne (o ile występują).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1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 xml:space="preserve">Kody i hasła serwisowe do aparatu RTG są dostępne i znane dla wszystkich uprawnionych pracowników serwisów. Po okresie gwarancji zamawiający ma prawo do korzystania z dowolnego </w:t>
            </w:r>
            <w:r w:rsidRPr="00454A98">
              <w:rPr>
                <w:sz w:val="20"/>
                <w:szCs w:val="20"/>
              </w:rPr>
              <w:lastRenderedPageBreak/>
              <w:t>przeszkolonego i uprawnionego serwisu.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F23D9F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  <w:tr w:rsidR="005E1390" w:rsidRPr="00EB2907" w:rsidTr="00F23D9F">
        <w:trPr>
          <w:trHeight w:val="51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1390" w:rsidRPr="00454A98" w:rsidRDefault="005E1390" w:rsidP="00454A98">
            <w:pPr>
              <w:pStyle w:val="Akapitzlist"/>
              <w:numPr>
                <w:ilvl w:val="0"/>
                <w:numId w:val="42"/>
              </w:num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EB2907">
            <w:pPr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Potwierdzenie parametrów technicznych odpowiednimi skanami broszur oraz instrukcji obsługi w języku polskim.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390" w:rsidRPr="00454A98" w:rsidRDefault="005E1390" w:rsidP="00D07F18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Tak, wraz z ofertą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1390" w:rsidRPr="00454A98" w:rsidRDefault="005E1390" w:rsidP="00E5635E">
            <w:pPr>
              <w:jc w:val="center"/>
              <w:rPr>
                <w:sz w:val="20"/>
                <w:szCs w:val="20"/>
              </w:rPr>
            </w:pPr>
            <w:r w:rsidRPr="00454A98">
              <w:rPr>
                <w:sz w:val="20"/>
                <w:szCs w:val="20"/>
              </w:rPr>
              <w:t>Bez punktacji</w:t>
            </w:r>
          </w:p>
        </w:tc>
      </w:tr>
    </w:tbl>
    <w:p w:rsidR="00454A98" w:rsidRDefault="00454A98" w:rsidP="00D07F18">
      <w:pPr>
        <w:ind w:firstLine="708"/>
        <w:rPr>
          <w:sz w:val="22"/>
          <w:szCs w:val="22"/>
        </w:rPr>
      </w:pPr>
    </w:p>
    <w:p w:rsidR="00454A98" w:rsidRDefault="00454A98" w:rsidP="00D07F18">
      <w:pPr>
        <w:ind w:firstLine="708"/>
        <w:rPr>
          <w:sz w:val="22"/>
          <w:szCs w:val="22"/>
        </w:rPr>
      </w:pPr>
    </w:p>
    <w:p w:rsidR="0050369B" w:rsidRDefault="0050369B" w:rsidP="00D07F18">
      <w:pPr>
        <w:ind w:firstLine="708"/>
        <w:rPr>
          <w:sz w:val="22"/>
          <w:szCs w:val="22"/>
        </w:rPr>
      </w:pPr>
    </w:p>
    <w:p w:rsidR="0050369B" w:rsidRDefault="0050369B" w:rsidP="00D07F18">
      <w:pPr>
        <w:ind w:firstLine="708"/>
        <w:rPr>
          <w:sz w:val="22"/>
          <w:szCs w:val="22"/>
        </w:rPr>
      </w:pPr>
    </w:p>
    <w:p w:rsidR="00454A98" w:rsidRDefault="00454A98" w:rsidP="00D07F18">
      <w:pPr>
        <w:ind w:firstLine="708"/>
        <w:rPr>
          <w:sz w:val="22"/>
          <w:szCs w:val="22"/>
        </w:rPr>
      </w:pPr>
    </w:p>
    <w:p w:rsidR="00624D94" w:rsidRPr="00EB2907" w:rsidRDefault="00624D94" w:rsidP="00454A98">
      <w:pPr>
        <w:ind w:firstLine="708"/>
        <w:jc w:val="both"/>
        <w:rPr>
          <w:sz w:val="22"/>
          <w:szCs w:val="22"/>
        </w:rPr>
      </w:pPr>
      <w:r w:rsidRPr="00EB2907">
        <w:rPr>
          <w:sz w:val="22"/>
          <w:szCs w:val="22"/>
        </w:rPr>
        <w:t>Dla umożliwienia Zamawiającemu weryfikacji udzielonych odpowiedzi odnośnie spełnienia warunków granicznych i/lub ich wartości należy złożyć</w:t>
      </w:r>
      <w:r w:rsidR="005A6412" w:rsidRPr="00EB2907">
        <w:rPr>
          <w:sz w:val="22"/>
          <w:szCs w:val="22"/>
        </w:rPr>
        <w:t xml:space="preserve"> wraz z ofertą</w:t>
      </w:r>
      <w:r w:rsidRPr="00EB2907">
        <w:rPr>
          <w:sz w:val="22"/>
          <w:szCs w:val="22"/>
        </w:rPr>
        <w:t xml:space="preserve"> materiały opisowe pochodzące od producenta: oryginalne ulotki, katalogi, opisy przedmiotu zamówienia, dokumentację techniczną oferowanego sprzętu/ przedmiotu zamówienia, product date, instrukcje obsługi itp. Stosowne materiały opisowe pochodzące od producenta należy załączyć w oryginale lub jako kserokopie poświadczone za zgodność z oryginałem. W załączonych materiałach opisowych należy wskazać numer wymogu, który jest potwierdzony w danym miejscu tekstu.</w:t>
      </w:r>
    </w:p>
    <w:p w:rsidR="00624D94" w:rsidRPr="00EB2907" w:rsidRDefault="00624D94" w:rsidP="00454A98">
      <w:pPr>
        <w:jc w:val="both"/>
        <w:rPr>
          <w:sz w:val="22"/>
          <w:szCs w:val="22"/>
        </w:rPr>
      </w:pPr>
      <w:r w:rsidRPr="00EB2907">
        <w:rPr>
          <w:sz w:val="22"/>
          <w:szCs w:val="22"/>
        </w:rPr>
        <w:t>Zamawiający zastrzega sobie prawo do sprawdzenia parametrów granicznych i/lub ocenianych w czasie prezentacji aparatu przed podpisaniem ewentualnej umowy.</w:t>
      </w:r>
    </w:p>
    <w:p w:rsidR="00624D94" w:rsidRPr="00EB2907" w:rsidRDefault="00624D94" w:rsidP="00EB2907">
      <w:pPr>
        <w:rPr>
          <w:sz w:val="22"/>
          <w:szCs w:val="22"/>
        </w:rPr>
      </w:pPr>
    </w:p>
    <w:p w:rsidR="00624D94" w:rsidRPr="00EB2907" w:rsidRDefault="00624D94" w:rsidP="00EB2907">
      <w:pPr>
        <w:rPr>
          <w:sz w:val="22"/>
          <w:szCs w:val="22"/>
        </w:rPr>
      </w:pPr>
      <w:r w:rsidRPr="00EB2907">
        <w:rPr>
          <w:sz w:val="22"/>
          <w:szCs w:val="22"/>
        </w:rPr>
        <w:t>Oświadczamy, że: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oferowany przez nas sprzęt jest nowy, nie był przedmiotem ekspozycji, wystaw itp.,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oferowane przez nas urządzenie jest kompletne, gotowe do pracy, zawiera wszystkie niezbędne akcesoria, bez dodatkowych zakupów i inwestycji (poza materiałami eksploatacyjnymi),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zobowiązujemy się do dostarczenia, montażu i uruchomienia sprzętu w miejscu jego przeznaczenia,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zobowiązujemy się do przeszkolenia personelu w obsłudze urządzenia,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przeglądy techniczne wymagane przez producenta</w:t>
      </w:r>
      <w:r w:rsidR="0022284A" w:rsidRPr="00D07F18">
        <w:rPr>
          <w:sz w:val="22"/>
          <w:szCs w:val="22"/>
        </w:rPr>
        <w:t>, testy specjalistyczne</w:t>
      </w:r>
      <w:r w:rsidR="00DA1AA1">
        <w:rPr>
          <w:sz w:val="22"/>
          <w:szCs w:val="22"/>
        </w:rPr>
        <w:t xml:space="preserve"> i podstawowe aparatu oraz</w:t>
      </w:r>
      <w:r w:rsidR="0022284A" w:rsidRPr="00D07F18">
        <w:rPr>
          <w:sz w:val="22"/>
          <w:szCs w:val="22"/>
        </w:rPr>
        <w:t xml:space="preserve"> wymiana części eksploatacyjnych</w:t>
      </w:r>
      <w:r w:rsidRPr="00D07F18">
        <w:rPr>
          <w:sz w:val="22"/>
          <w:szCs w:val="22"/>
        </w:rPr>
        <w:t xml:space="preserve"> w okresie gwarancji na koszt wykonawcy,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ostatni przegląd w ostatnim miesiącu gwarancji i przekazanie wszelkich kodów serwisowych,</w:t>
      </w:r>
    </w:p>
    <w:p w:rsidR="00624D94" w:rsidRPr="00D07F18" w:rsidRDefault="00624D94" w:rsidP="00D07F18">
      <w:pPr>
        <w:pStyle w:val="Akapitzlist"/>
        <w:numPr>
          <w:ilvl w:val="0"/>
          <w:numId w:val="43"/>
        </w:numPr>
        <w:rPr>
          <w:sz w:val="22"/>
          <w:szCs w:val="22"/>
        </w:rPr>
      </w:pPr>
      <w:r w:rsidRPr="00D07F18">
        <w:rPr>
          <w:sz w:val="22"/>
          <w:szCs w:val="22"/>
        </w:rPr>
        <w:t>inne (jeśli dotyczy</w:t>
      </w:r>
      <w:r w:rsidR="0022284A" w:rsidRPr="00D07F18">
        <w:rPr>
          <w:sz w:val="22"/>
          <w:szCs w:val="22"/>
        </w:rPr>
        <w:t xml:space="preserve"> wymienić</w:t>
      </w:r>
      <w:r w:rsidRPr="00D07F18">
        <w:rPr>
          <w:sz w:val="22"/>
          <w:szCs w:val="22"/>
        </w:rPr>
        <w:t>): ........................................................................................................................</w:t>
      </w:r>
    </w:p>
    <w:p w:rsidR="00624D94" w:rsidRDefault="00624D94" w:rsidP="00EB2907">
      <w:pPr>
        <w:rPr>
          <w:sz w:val="22"/>
          <w:szCs w:val="22"/>
        </w:rPr>
      </w:pPr>
    </w:p>
    <w:p w:rsidR="00454A98" w:rsidRPr="00EB2907" w:rsidRDefault="00454A98" w:rsidP="00EB2907">
      <w:pPr>
        <w:rPr>
          <w:sz w:val="22"/>
          <w:szCs w:val="22"/>
        </w:rPr>
      </w:pPr>
    </w:p>
    <w:p w:rsidR="00BF5C20" w:rsidRPr="00EB2907" w:rsidRDefault="00BF5C20" w:rsidP="00EB2907">
      <w:pPr>
        <w:rPr>
          <w:sz w:val="22"/>
          <w:szCs w:val="22"/>
        </w:rPr>
      </w:pPr>
    </w:p>
    <w:p w:rsidR="00BF5C20" w:rsidRPr="00EB2907" w:rsidRDefault="00BF5C20" w:rsidP="00EB2907">
      <w:pPr>
        <w:rPr>
          <w:sz w:val="22"/>
          <w:szCs w:val="22"/>
        </w:rPr>
      </w:pPr>
      <w:r w:rsidRPr="00EB2907">
        <w:rPr>
          <w:sz w:val="22"/>
          <w:szCs w:val="22"/>
        </w:rPr>
        <w:t xml:space="preserve">.......................... dnia ……………………...   </w:t>
      </w:r>
      <w:r w:rsidRPr="00EB2907">
        <w:rPr>
          <w:sz w:val="22"/>
          <w:szCs w:val="22"/>
        </w:rPr>
        <w:tab/>
      </w:r>
      <w:r w:rsidRPr="00EB2907">
        <w:rPr>
          <w:sz w:val="22"/>
          <w:szCs w:val="22"/>
        </w:rPr>
        <w:tab/>
      </w:r>
      <w:r w:rsidRPr="00EB2907">
        <w:rPr>
          <w:sz w:val="22"/>
          <w:szCs w:val="22"/>
        </w:rPr>
        <w:tab/>
      </w:r>
      <w:r w:rsidRPr="00EB2907">
        <w:rPr>
          <w:sz w:val="22"/>
          <w:szCs w:val="22"/>
        </w:rPr>
        <w:tab/>
      </w:r>
      <w:r w:rsidRPr="00EB2907">
        <w:rPr>
          <w:sz w:val="22"/>
          <w:szCs w:val="22"/>
        </w:rPr>
        <w:tab/>
      </w:r>
      <w:r w:rsidRPr="00EB2907">
        <w:rPr>
          <w:sz w:val="22"/>
          <w:szCs w:val="22"/>
        </w:rPr>
        <w:tab/>
      </w:r>
      <w:r w:rsidRPr="00EB2907">
        <w:rPr>
          <w:sz w:val="22"/>
          <w:szCs w:val="22"/>
        </w:rPr>
        <w:tab/>
        <w:t>……………..…..…………………………………….</w:t>
      </w:r>
    </w:p>
    <w:p w:rsidR="00BF5C20" w:rsidRPr="00D07F18" w:rsidRDefault="00BF5C20" w:rsidP="00D07F18">
      <w:pPr>
        <w:ind w:left="8496" w:firstLine="708"/>
        <w:rPr>
          <w:sz w:val="16"/>
          <w:szCs w:val="16"/>
        </w:rPr>
      </w:pPr>
      <w:r w:rsidRPr="00D07F18">
        <w:rPr>
          <w:sz w:val="16"/>
          <w:szCs w:val="16"/>
        </w:rPr>
        <w:t xml:space="preserve">Podpis osób uprawnionych do składania oświadczeń woli </w:t>
      </w:r>
    </w:p>
    <w:p w:rsidR="00BF5C20" w:rsidRPr="00D07F18" w:rsidRDefault="00BF5C20" w:rsidP="00D07F18">
      <w:pPr>
        <w:ind w:left="9204"/>
        <w:rPr>
          <w:sz w:val="16"/>
          <w:szCs w:val="16"/>
        </w:rPr>
      </w:pPr>
      <w:r w:rsidRPr="00D07F18">
        <w:rPr>
          <w:sz w:val="16"/>
          <w:szCs w:val="16"/>
        </w:rPr>
        <w:t xml:space="preserve">w imieniu Wykonawcy </w:t>
      </w:r>
    </w:p>
    <w:p w:rsidR="00BF5C20" w:rsidRPr="00EB2907" w:rsidRDefault="00BF5C20" w:rsidP="00EB2907">
      <w:pPr>
        <w:rPr>
          <w:sz w:val="22"/>
          <w:szCs w:val="22"/>
        </w:rPr>
      </w:pPr>
    </w:p>
    <w:sectPr w:rsidR="00BF5C20" w:rsidRPr="00EB2907" w:rsidSect="007E0E14">
      <w:headerReference w:type="default" r:id="rId8"/>
      <w:footerReference w:type="default" r:id="rId9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07F" w:rsidRDefault="0053107F" w:rsidP="00603410">
      <w:r>
        <w:separator/>
      </w:r>
    </w:p>
  </w:endnote>
  <w:endnote w:type="continuationSeparator" w:id="0">
    <w:p w:rsidR="0053107F" w:rsidRDefault="0053107F" w:rsidP="0060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571920"/>
      <w:docPartObj>
        <w:docPartGallery w:val="Page Numbers (Bottom of Page)"/>
        <w:docPartUnique/>
      </w:docPartObj>
    </w:sdtPr>
    <w:sdtEndPr/>
    <w:sdtContent>
      <w:p w:rsidR="005E1390" w:rsidRDefault="005E1390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D12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1390" w:rsidRPr="00BC7CE4" w:rsidRDefault="005462CE" w:rsidP="00F466C8">
    <w:pPr>
      <w:spacing w:line="360" w:lineRule="auto"/>
      <w:jc w:val="right"/>
      <w:rPr>
        <w:i/>
      </w:rPr>
    </w:pPr>
    <w:r>
      <w:rPr>
        <w:i/>
      </w:rPr>
      <w:t>Nr postępowania: ZOZ2.PRZ.271.13</w:t>
    </w:r>
    <w:r w:rsidR="005E1390" w:rsidRPr="00BC7CE4">
      <w:rPr>
        <w:i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07F" w:rsidRDefault="0053107F" w:rsidP="00603410">
      <w:r>
        <w:separator/>
      </w:r>
    </w:p>
  </w:footnote>
  <w:footnote w:type="continuationSeparator" w:id="0">
    <w:p w:rsidR="0053107F" w:rsidRDefault="0053107F" w:rsidP="00603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390" w:rsidRDefault="005E1390" w:rsidP="00F466C8">
    <w:pPr>
      <w:pStyle w:val="Nagwek"/>
      <w:ind w:left="720"/>
      <w:jc w:val="center"/>
      <w:rPr>
        <w:b/>
        <w:color w:val="FF0000"/>
        <w:sz w:val="18"/>
        <w:szCs w:val="18"/>
      </w:rPr>
    </w:pPr>
    <w:r>
      <w:rPr>
        <w:noProof/>
        <w:lang w:eastAsia="pl-PL"/>
      </w:rPr>
      <w:drawing>
        <wp:inline distT="0" distB="0" distL="0" distR="0">
          <wp:extent cx="5749925" cy="789940"/>
          <wp:effectExtent l="0" t="0" r="0" b="0"/>
          <wp:docPr id="1" name="Obraz 1" descr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1390" w:rsidRDefault="005E13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E4F30"/>
    <w:multiLevelType w:val="hybridMultilevel"/>
    <w:tmpl w:val="DC36C6B4"/>
    <w:lvl w:ilvl="0" w:tplc="C3505ADE">
      <w:start w:val="1"/>
      <w:numFmt w:val="decimal"/>
      <w:lvlText w:val="%1."/>
      <w:lvlJc w:val="left"/>
      <w:pPr>
        <w:tabs>
          <w:tab w:val="num" w:pos="360"/>
        </w:tabs>
        <w:ind w:left="417" w:hanging="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EE0E72"/>
    <w:multiLevelType w:val="hybridMultilevel"/>
    <w:tmpl w:val="A9A6D9B0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" w15:restartNumberingAfterBreak="0">
    <w:nsid w:val="075163C5"/>
    <w:multiLevelType w:val="hybridMultilevel"/>
    <w:tmpl w:val="AFCE2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43D9F"/>
    <w:multiLevelType w:val="hybridMultilevel"/>
    <w:tmpl w:val="0512F1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FC77EA"/>
    <w:multiLevelType w:val="hybridMultilevel"/>
    <w:tmpl w:val="560A3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42C27"/>
    <w:multiLevelType w:val="hybridMultilevel"/>
    <w:tmpl w:val="4142F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D3F02"/>
    <w:multiLevelType w:val="multilevel"/>
    <w:tmpl w:val="C650957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2BE2487"/>
    <w:multiLevelType w:val="hybridMultilevel"/>
    <w:tmpl w:val="9B28E448"/>
    <w:lvl w:ilvl="0" w:tplc="1E6EEC8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634E1E"/>
    <w:multiLevelType w:val="hybridMultilevel"/>
    <w:tmpl w:val="51C45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E297D"/>
    <w:multiLevelType w:val="multilevel"/>
    <w:tmpl w:val="AEC2D79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1800" w:hanging="360"/>
      </w:pPr>
    </w:lvl>
    <w:lvl w:ilvl="3">
      <w:start w:val="1"/>
      <w:numFmt w:val="lowerLetter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Letter"/>
      <w:lvlText w:val="%6."/>
      <w:lvlJc w:val="left"/>
      <w:pPr>
        <w:ind w:left="2880" w:hanging="360"/>
      </w:pPr>
    </w:lvl>
    <w:lvl w:ilvl="6">
      <w:start w:val="1"/>
      <w:numFmt w:val="lowerLetter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Letter"/>
      <w:lvlText w:val="%9."/>
      <w:lvlJc w:val="left"/>
      <w:pPr>
        <w:ind w:left="3960" w:hanging="360"/>
      </w:pPr>
    </w:lvl>
  </w:abstractNum>
  <w:abstractNum w:abstractNumId="12" w15:restartNumberingAfterBreak="0">
    <w:nsid w:val="15FD3323"/>
    <w:multiLevelType w:val="hybridMultilevel"/>
    <w:tmpl w:val="FE9AE372"/>
    <w:lvl w:ilvl="0" w:tplc="4EC0A4F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375FA5"/>
    <w:multiLevelType w:val="hybridMultilevel"/>
    <w:tmpl w:val="1C66C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802EC1"/>
    <w:multiLevelType w:val="hybridMultilevel"/>
    <w:tmpl w:val="16CAA9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934BD9"/>
    <w:multiLevelType w:val="hybridMultilevel"/>
    <w:tmpl w:val="2F8C9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97A80"/>
    <w:multiLevelType w:val="hybridMultilevel"/>
    <w:tmpl w:val="E69A5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3266EA"/>
    <w:multiLevelType w:val="hybridMultilevel"/>
    <w:tmpl w:val="ED569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B6BBE"/>
    <w:multiLevelType w:val="hybridMultilevel"/>
    <w:tmpl w:val="380A2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4174F"/>
    <w:multiLevelType w:val="multilevel"/>
    <w:tmpl w:val="40C66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1474E83"/>
    <w:multiLevelType w:val="hybridMultilevel"/>
    <w:tmpl w:val="64EE8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65B60"/>
    <w:multiLevelType w:val="multilevel"/>
    <w:tmpl w:val="0EF64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3AD5C57"/>
    <w:multiLevelType w:val="hybridMultilevel"/>
    <w:tmpl w:val="32F8E0BC"/>
    <w:lvl w:ilvl="0" w:tplc="1E6EEC82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3C57111"/>
    <w:multiLevelType w:val="hybridMultilevel"/>
    <w:tmpl w:val="BF2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F448CA"/>
    <w:multiLevelType w:val="hybridMultilevel"/>
    <w:tmpl w:val="596E2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C60FD"/>
    <w:multiLevelType w:val="hybridMultilevel"/>
    <w:tmpl w:val="07A6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336E3D"/>
    <w:multiLevelType w:val="multilevel"/>
    <w:tmpl w:val="DBE69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51F1913"/>
    <w:multiLevelType w:val="hybridMultilevel"/>
    <w:tmpl w:val="F11084FE"/>
    <w:lvl w:ilvl="0" w:tplc="8EE092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8C6B9C"/>
    <w:multiLevelType w:val="hybridMultilevel"/>
    <w:tmpl w:val="69160CF0"/>
    <w:lvl w:ilvl="0" w:tplc="77021372">
      <w:numFmt w:val="bullet"/>
      <w:lvlText w:val=""/>
      <w:lvlJc w:val="left"/>
      <w:pPr>
        <w:ind w:left="720" w:hanging="360"/>
      </w:pPr>
      <w:rPr>
        <w:rFonts w:ascii="Wingdings" w:eastAsia="Lucida Sans Unicode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94667D"/>
    <w:multiLevelType w:val="multilevel"/>
    <w:tmpl w:val="0EF64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8D50679"/>
    <w:multiLevelType w:val="hybridMultilevel"/>
    <w:tmpl w:val="0512F1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B4B60BC"/>
    <w:multiLevelType w:val="hybridMultilevel"/>
    <w:tmpl w:val="582881FE"/>
    <w:lvl w:ilvl="0" w:tplc="7C1CE1E2">
      <w:numFmt w:val="bullet"/>
      <w:lvlText w:val=""/>
      <w:lvlJc w:val="left"/>
      <w:pPr>
        <w:ind w:left="720" w:hanging="360"/>
      </w:pPr>
      <w:rPr>
        <w:rFonts w:ascii="Wingdings" w:eastAsia="Lucida Sans Unicode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4550B8"/>
    <w:multiLevelType w:val="hybridMultilevel"/>
    <w:tmpl w:val="545831E6"/>
    <w:lvl w:ilvl="0" w:tplc="D0EA566E">
      <w:numFmt w:val="bullet"/>
      <w:lvlText w:val=""/>
      <w:lvlJc w:val="left"/>
      <w:pPr>
        <w:ind w:left="720" w:hanging="360"/>
      </w:pPr>
      <w:rPr>
        <w:rFonts w:ascii="Wingdings" w:eastAsia="Lucida Sans Unicode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60C44"/>
    <w:multiLevelType w:val="hybridMultilevel"/>
    <w:tmpl w:val="223CAF32"/>
    <w:lvl w:ilvl="0" w:tplc="70EEE288">
      <w:start w:val="10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C1E584B"/>
    <w:multiLevelType w:val="hybridMultilevel"/>
    <w:tmpl w:val="15F6C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25C4DAC"/>
    <w:multiLevelType w:val="hybridMultilevel"/>
    <w:tmpl w:val="09183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116D4B"/>
    <w:multiLevelType w:val="hybridMultilevel"/>
    <w:tmpl w:val="406A9E88"/>
    <w:lvl w:ilvl="0" w:tplc="0415000F">
      <w:start w:val="1"/>
      <w:numFmt w:val="decimal"/>
      <w:lvlText w:val="%1."/>
      <w:lvlJc w:val="left"/>
      <w:pPr>
        <w:ind w:left="1383" w:hanging="360"/>
      </w:pPr>
    </w:lvl>
    <w:lvl w:ilvl="1" w:tplc="04150019" w:tentative="1">
      <w:start w:val="1"/>
      <w:numFmt w:val="lowerLetter"/>
      <w:lvlText w:val="%2."/>
      <w:lvlJc w:val="left"/>
      <w:pPr>
        <w:ind w:left="2103" w:hanging="360"/>
      </w:pPr>
    </w:lvl>
    <w:lvl w:ilvl="2" w:tplc="0415001B" w:tentative="1">
      <w:start w:val="1"/>
      <w:numFmt w:val="lowerRoman"/>
      <w:lvlText w:val="%3."/>
      <w:lvlJc w:val="right"/>
      <w:pPr>
        <w:ind w:left="2823" w:hanging="180"/>
      </w:pPr>
    </w:lvl>
    <w:lvl w:ilvl="3" w:tplc="0415000F" w:tentative="1">
      <w:start w:val="1"/>
      <w:numFmt w:val="decimal"/>
      <w:lvlText w:val="%4."/>
      <w:lvlJc w:val="left"/>
      <w:pPr>
        <w:ind w:left="3543" w:hanging="360"/>
      </w:pPr>
    </w:lvl>
    <w:lvl w:ilvl="4" w:tplc="04150019" w:tentative="1">
      <w:start w:val="1"/>
      <w:numFmt w:val="lowerLetter"/>
      <w:lvlText w:val="%5."/>
      <w:lvlJc w:val="left"/>
      <w:pPr>
        <w:ind w:left="4263" w:hanging="360"/>
      </w:pPr>
    </w:lvl>
    <w:lvl w:ilvl="5" w:tplc="0415001B" w:tentative="1">
      <w:start w:val="1"/>
      <w:numFmt w:val="lowerRoman"/>
      <w:lvlText w:val="%6."/>
      <w:lvlJc w:val="right"/>
      <w:pPr>
        <w:ind w:left="4983" w:hanging="180"/>
      </w:pPr>
    </w:lvl>
    <w:lvl w:ilvl="6" w:tplc="0415000F" w:tentative="1">
      <w:start w:val="1"/>
      <w:numFmt w:val="decimal"/>
      <w:lvlText w:val="%7."/>
      <w:lvlJc w:val="left"/>
      <w:pPr>
        <w:ind w:left="5703" w:hanging="360"/>
      </w:pPr>
    </w:lvl>
    <w:lvl w:ilvl="7" w:tplc="04150019" w:tentative="1">
      <w:start w:val="1"/>
      <w:numFmt w:val="lowerLetter"/>
      <w:lvlText w:val="%8."/>
      <w:lvlJc w:val="left"/>
      <w:pPr>
        <w:ind w:left="6423" w:hanging="360"/>
      </w:pPr>
    </w:lvl>
    <w:lvl w:ilvl="8" w:tplc="0415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37" w15:restartNumberingAfterBreak="0">
    <w:nsid w:val="569A21B5"/>
    <w:multiLevelType w:val="hybridMultilevel"/>
    <w:tmpl w:val="9DC4D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E1499"/>
    <w:multiLevelType w:val="hybridMultilevel"/>
    <w:tmpl w:val="5CE29E82"/>
    <w:lvl w:ilvl="0" w:tplc="1E6EEC82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94E22CB"/>
    <w:multiLevelType w:val="hybridMultilevel"/>
    <w:tmpl w:val="E4EA654C"/>
    <w:lvl w:ilvl="0" w:tplc="0EF416B4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A743C4B"/>
    <w:multiLevelType w:val="hybridMultilevel"/>
    <w:tmpl w:val="F8B4981E"/>
    <w:lvl w:ilvl="0" w:tplc="1E6EEC8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B9F7A54"/>
    <w:multiLevelType w:val="hybridMultilevel"/>
    <w:tmpl w:val="64581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EB54DD"/>
    <w:multiLevelType w:val="hybridMultilevel"/>
    <w:tmpl w:val="EC3EA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B7732"/>
    <w:multiLevelType w:val="hybridMultilevel"/>
    <w:tmpl w:val="331AD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AA68C5"/>
    <w:multiLevelType w:val="multilevel"/>
    <w:tmpl w:val="AEC2D79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1800" w:hanging="360"/>
      </w:pPr>
    </w:lvl>
    <w:lvl w:ilvl="3">
      <w:start w:val="1"/>
      <w:numFmt w:val="lowerLetter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Letter"/>
      <w:lvlText w:val="%6."/>
      <w:lvlJc w:val="left"/>
      <w:pPr>
        <w:ind w:left="2880" w:hanging="360"/>
      </w:pPr>
    </w:lvl>
    <w:lvl w:ilvl="6">
      <w:start w:val="1"/>
      <w:numFmt w:val="lowerLetter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Letter"/>
      <w:lvlText w:val="%9."/>
      <w:lvlJc w:val="left"/>
      <w:pPr>
        <w:ind w:left="3960" w:hanging="360"/>
      </w:pPr>
    </w:lvl>
  </w:abstractNum>
  <w:abstractNum w:abstractNumId="45" w15:restartNumberingAfterBreak="0">
    <w:nsid w:val="748569CC"/>
    <w:multiLevelType w:val="multilevel"/>
    <w:tmpl w:val="DC36C6B4"/>
    <w:lvl w:ilvl="0">
      <w:start w:val="1"/>
      <w:numFmt w:val="decimal"/>
      <w:lvlText w:val="%1."/>
      <w:lvlJc w:val="left"/>
      <w:pPr>
        <w:tabs>
          <w:tab w:val="num" w:pos="360"/>
        </w:tabs>
        <w:ind w:left="417" w:hanging="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4915DE"/>
    <w:multiLevelType w:val="hybridMultilevel"/>
    <w:tmpl w:val="3E2458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401ACA"/>
    <w:multiLevelType w:val="hybridMultilevel"/>
    <w:tmpl w:val="66DA3BC8"/>
    <w:lvl w:ilvl="0" w:tplc="16180FF0">
      <w:start w:val="5"/>
      <w:numFmt w:val="decimal"/>
      <w:lvlText w:val="%1."/>
      <w:lvlJc w:val="left"/>
      <w:pPr>
        <w:tabs>
          <w:tab w:val="num" w:pos="110"/>
        </w:tabs>
        <w:ind w:firstLine="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4"/>
  </w:num>
  <w:num w:numId="5">
    <w:abstractNumId w:val="1"/>
  </w:num>
  <w:num w:numId="6">
    <w:abstractNumId w:val="39"/>
  </w:num>
  <w:num w:numId="7">
    <w:abstractNumId w:val="26"/>
  </w:num>
  <w:num w:numId="8">
    <w:abstractNumId w:val="40"/>
  </w:num>
  <w:num w:numId="9">
    <w:abstractNumId w:val="2"/>
  </w:num>
  <w:num w:numId="10">
    <w:abstractNumId w:val="19"/>
  </w:num>
  <w:num w:numId="11">
    <w:abstractNumId w:val="45"/>
  </w:num>
  <w:num w:numId="12">
    <w:abstractNumId w:val="47"/>
  </w:num>
  <w:num w:numId="13">
    <w:abstractNumId w:val="38"/>
  </w:num>
  <w:num w:numId="14">
    <w:abstractNumId w:val="33"/>
  </w:num>
  <w:num w:numId="15">
    <w:abstractNumId w:val="22"/>
  </w:num>
  <w:num w:numId="16">
    <w:abstractNumId w:val="30"/>
  </w:num>
  <w:num w:numId="17">
    <w:abstractNumId w:val="46"/>
  </w:num>
  <w:num w:numId="18">
    <w:abstractNumId w:val="34"/>
  </w:num>
  <w:num w:numId="19">
    <w:abstractNumId w:val="25"/>
  </w:num>
  <w:num w:numId="20">
    <w:abstractNumId w:val="5"/>
  </w:num>
  <w:num w:numId="21">
    <w:abstractNumId w:val="21"/>
  </w:num>
  <w:num w:numId="22">
    <w:abstractNumId w:val="4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7"/>
  </w:num>
  <w:num w:numId="30">
    <w:abstractNumId w:val="20"/>
  </w:num>
  <w:num w:numId="31">
    <w:abstractNumId w:val="8"/>
  </w:num>
  <w:num w:numId="32">
    <w:abstractNumId w:val="18"/>
  </w:num>
  <w:num w:numId="33">
    <w:abstractNumId w:val="10"/>
  </w:num>
  <w:num w:numId="34">
    <w:abstractNumId w:val="4"/>
  </w:num>
  <w:num w:numId="35">
    <w:abstractNumId w:val="41"/>
  </w:num>
  <w:num w:numId="36">
    <w:abstractNumId w:val="23"/>
  </w:num>
  <w:num w:numId="37">
    <w:abstractNumId w:val="37"/>
  </w:num>
  <w:num w:numId="38">
    <w:abstractNumId w:val="3"/>
  </w:num>
  <w:num w:numId="39">
    <w:abstractNumId w:val="36"/>
  </w:num>
  <w:num w:numId="40">
    <w:abstractNumId w:val="16"/>
  </w:num>
  <w:num w:numId="41">
    <w:abstractNumId w:val="15"/>
  </w:num>
  <w:num w:numId="42">
    <w:abstractNumId w:val="12"/>
  </w:num>
  <w:num w:numId="43">
    <w:abstractNumId w:val="24"/>
  </w:num>
  <w:num w:numId="44">
    <w:abstractNumId w:val="32"/>
  </w:num>
  <w:num w:numId="45">
    <w:abstractNumId w:val="13"/>
  </w:num>
  <w:num w:numId="46">
    <w:abstractNumId w:val="43"/>
  </w:num>
  <w:num w:numId="47">
    <w:abstractNumId w:val="35"/>
  </w:num>
  <w:num w:numId="48">
    <w:abstractNumId w:val="17"/>
  </w:num>
  <w:num w:numId="49">
    <w:abstractNumId w:val="28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563"/>
    <w:rsid w:val="00003DEA"/>
    <w:rsid w:val="00006477"/>
    <w:rsid w:val="00007B1C"/>
    <w:rsid w:val="00007CF5"/>
    <w:rsid w:val="00014BE5"/>
    <w:rsid w:val="00015F06"/>
    <w:rsid w:val="00020433"/>
    <w:rsid w:val="0002536B"/>
    <w:rsid w:val="00027117"/>
    <w:rsid w:val="00034510"/>
    <w:rsid w:val="000371E5"/>
    <w:rsid w:val="000377E4"/>
    <w:rsid w:val="00040B04"/>
    <w:rsid w:val="000419F8"/>
    <w:rsid w:val="00044266"/>
    <w:rsid w:val="00056822"/>
    <w:rsid w:val="000664C5"/>
    <w:rsid w:val="00095C1C"/>
    <w:rsid w:val="000A09F5"/>
    <w:rsid w:val="000B1B6F"/>
    <w:rsid w:val="000B2446"/>
    <w:rsid w:val="000B2A99"/>
    <w:rsid w:val="000B3250"/>
    <w:rsid w:val="000C2C12"/>
    <w:rsid w:val="000C376F"/>
    <w:rsid w:val="000C507B"/>
    <w:rsid w:val="000C7FD1"/>
    <w:rsid w:val="000D04B1"/>
    <w:rsid w:val="000D4ABD"/>
    <w:rsid w:val="000D7120"/>
    <w:rsid w:val="000E12FF"/>
    <w:rsid w:val="000E60E1"/>
    <w:rsid w:val="000F1272"/>
    <w:rsid w:val="000F68E9"/>
    <w:rsid w:val="00102689"/>
    <w:rsid w:val="00111119"/>
    <w:rsid w:val="00112253"/>
    <w:rsid w:val="001164DC"/>
    <w:rsid w:val="00133EDB"/>
    <w:rsid w:val="00141AE7"/>
    <w:rsid w:val="00161E0C"/>
    <w:rsid w:val="00163C88"/>
    <w:rsid w:val="00164E4F"/>
    <w:rsid w:val="001710E8"/>
    <w:rsid w:val="00177244"/>
    <w:rsid w:val="00181698"/>
    <w:rsid w:val="00185144"/>
    <w:rsid w:val="001A378F"/>
    <w:rsid w:val="001A5C86"/>
    <w:rsid w:val="001B1C96"/>
    <w:rsid w:val="001B4F53"/>
    <w:rsid w:val="001D2459"/>
    <w:rsid w:val="001D7581"/>
    <w:rsid w:val="001E1613"/>
    <w:rsid w:val="002038C3"/>
    <w:rsid w:val="00214AD5"/>
    <w:rsid w:val="0022284A"/>
    <w:rsid w:val="002315DE"/>
    <w:rsid w:val="002317DC"/>
    <w:rsid w:val="00231EF6"/>
    <w:rsid w:val="00232720"/>
    <w:rsid w:val="002378A0"/>
    <w:rsid w:val="00244A5D"/>
    <w:rsid w:val="00251EEC"/>
    <w:rsid w:val="002746D8"/>
    <w:rsid w:val="00290B4F"/>
    <w:rsid w:val="00294825"/>
    <w:rsid w:val="002A0CA3"/>
    <w:rsid w:val="002B5790"/>
    <w:rsid w:val="002D0563"/>
    <w:rsid w:val="002D3D87"/>
    <w:rsid w:val="002D599B"/>
    <w:rsid w:val="002D6D53"/>
    <w:rsid w:val="002E234E"/>
    <w:rsid w:val="002F4FE7"/>
    <w:rsid w:val="00300E7C"/>
    <w:rsid w:val="00302792"/>
    <w:rsid w:val="00303B9F"/>
    <w:rsid w:val="003047CE"/>
    <w:rsid w:val="0031176D"/>
    <w:rsid w:val="00315E3A"/>
    <w:rsid w:val="00316A8F"/>
    <w:rsid w:val="00321459"/>
    <w:rsid w:val="00327D21"/>
    <w:rsid w:val="0034681D"/>
    <w:rsid w:val="003529B3"/>
    <w:rsid w:val="00353322"/>
    <w:rsid w:val="00354466"/>
    <w:rsid w:val="0035720E"/>
    <w:rsid w:val="003613A1"/>
    <w:rsid w:val="00373D67"/>
    <w:rsid w:val="003800C2"/>
    <w:rsid w:val="00381CA2"/>
    <w:rsid w:val="00391FD8"/>
    <w:rsid w:val="003A0352"/>
    <w:rsid w:val="003A69F8"/>
    <w:rsid w:val="003B4953"/>
    <w:rsid w:val="003C1F4C"/>
    <w:rsid w:val="003C387D"/>
    <w:rsid w:val="003D0155"/>
    <w:rsid w:val="003D646C"/>
    <w:rsid w:val="003D6B19"/>
    <w:rsid w:val="003D71D7"/>
    <w:rsid w:val="0040445B"/>
    <w:rsid w:val="00404A76"/>
    <w:rsid w:val="00410E72"/>
    <w:rsid w:val="00421C36"/>
    <w:rsid w:val="00426D78"/>
    <w:rsid w:val="00440534"/>
    <w:rsid w:val="004431CA"/>
    <w:rsid w:val="00450371"/>
    <w:rsid w:val="0045183C"/>
    <w:rsid w:val="00453473"/>
    <w:rsid w:val="0045478F"/>
    <w:rsid w:val="00454A98"/>
    <w:rsid w:val="00465D8E"/>
    <w:rsid w:val="00467B9A"/>
    <w:rsid w:val="004734A9"/>
    <w:rsid w:val="004832CE"/>
    <w:rsid w:val="004878CB"/>
    <w:rsid w:val="00492A56"/>
    <w:rsid w:val="00496259"/>
    <w:rsid w:val="00497950"/>
    <w:rsid w:val="004A6CF0"/>
    <w:rsid w:val="004D1207"/>
    <w:rsid w:val="004D37F9"/>
    <w:rsid w:val="004D5135"/>
    <w:rsid w:val="004E02A2"/>
    <w:rsid w:val="004E6955"/>
    <w:rsid w:val="004E7684"/>
    <w:rsid w:val="004F2396"/>
    <w:rsid w:val="004F44BD"/>
    <w:rsid w:val="004F7A05"/>
    <w:rsid w:val="0050369B"/>
    <w:rsid w:val="00504B43"/>
    <w:rsid w:val="00505123"/>
    <w:rsid w:val="00506417"/>
    <w:rsid w:val="005064F3"/>
    <w:rsid w:val="00512B05"/>
    <w:rsid w:val="0053107F"/>
    <w:rsid w:val="005335B8"/>
    <w:rsid w:val="0053376D"/>
    <w:rsid w:val="005377F1"/>
    <w:rsid w:val="00543337"/>
    <w:rsid w:val="005462CE"/>
    <w:rsid w:val="00550980"/>
    <w:rsid w:val="00551DC8"/>
    <w:rsid w:val="00565242"/>
    <w:rsid w:val="0057303D"/>
    <w:rsid w:val="00576CD5"/>
    <w:rsid w:val="00581334"/>
    <w:rsid w:val="00584F2D"/>
    <w:rsid w:val="005924A3"/>
    <w:rsid w:val="00594120"/>
    <w:rsid w:val="005A0DA7"/>
    <w:rsid w:val="005A6412"/>
    <w:rsid w:val="005B1F98"/>
    <w:rsid w:val="005B4102"/>
    <w:rsid w:val="005B49A1"/>
    <w:rsid w:val="005B4F8B"/>
    <w:rsid w:val="005B6F28"/>
    <w:rsid w:val="005C092F"/>
    <w:rsid w:val="005C167E"/>
    <w:rsid w:val="005C4E60"/>
    <w:rsid w:val="005E1390"/>
    <w:rsid w:val="005E622B"/>
    <w:rsid w:val="005F2A12"/>
    <w:rsid w:val="00603410"/>
    <w:rsid w:val="006078A7"/>
    <w:rsid w:val="0061253B"/>
    <w:rsid w:val="00614C1B"/>
    <w:rsid w:val="00617783"/>
    <w:rsid w:val="00624D94"/>
    <w:rsid w:val="00636EBF"/>
    <w:rsid w:val="00640151"/>
    <w:rsid w:val="00646567"/>
    <w:rsid w:val="006503FD"/>
    <w:rsid w:val="00653378"/>
    <w:rsid w:val="00657BEF"/>
    <w:rsid w:val="00663F89"/>
    <w:rsid w:val="00670981"/>
    <w:rsid w:val="00672E65"/>
    <w:rsid w:val="006730FF"/>
    <w:rsid w:val="00685962"/>
    <w:rsid w:val="00693718"/>
    <w:rsid w:val="006B39B3"/>
    <w:rsid w:val="006B54CF"/>
    <w:rsid w:val="006B6BFB"/>
    <w:rsid w:val="006E07E7"/>
    <w:rsid w:val="006E36F9"/>
    <w:rsid w:val="006E37CB"/>
    <w:rsid w:val="006E47AD"/>
    <w:rsid w:val="006E603F"/>
    <w:rsid w:val="006F4A34"/>
    <w:rsid w:val="007076AF"/>
    <w:rsid w:val="00707A91"/>
    <w:rsid w:val="00710026"/>
    <w:rsid w:val="00711819"/>
    <w:rsid w:val="00715648"/>
    <w:rsid w:val="00724632"/>
    <w:rsid w:val="00724984"/>
    <w:rsid w:val="00726651"/>
    <w:rsid w:val="00736899"/>
    <w:rsid w:val="00741F35"/>
    <w:rsid w:val="007430B2"/>
    <w:rsid w:val="00743BBC"/>
    <w:rsid w:val="00755688"/>
    <w:rsid w:val="007627F5"/>
    <w:rsid w:val="00766774"/>
    <w:rsid w:val="00776698"/>
    <w:rsid w:val="00784174"/>
    <w:rsid w:val="00790957"/>
    <w:rsid w:val="00791DDD"/>
    <w:rsid w:val="00796052"/>
    <w:rsid w:val="007A5ADD"/>
    <w:rsid w:val="007C0FFA"/>
    <w:rsid w:val="007C2586"/>
    <w:rsid w:val="007C6F1E"/>
    <w:rsid w:val="007D3780"/>
    <w:rsid w:val="007D5AA8"/>
    <w:rsid w:val="007D5AEA"/>
    <w:rsid w:val="007E0E14"/>
    <w:rsid w:val="007E4631"/>
    <w:rsid w:val="007E465E"/>
    <w:rsid w:val="007E668B"/>
    <w:rsid w:val="007F1659"/>
    <w:rsid w:val="007F5929"/>
    <w:rsid w:val="007F7980"/>
    <w:rsid w:val="008057CA"/>
    <w:rsid w:val="00821FF5"/>
    <w:rsid w:val="008250A2"/>
    <w:rsid w:val="0083394B"/>
    <w:rsid w:val="00841117"/>
    <w:rsid w:val="00872077"/>
    <w:rsid w:val="008742B4"/>
    <w:rsid w:val="00880A11"/>
    <w:rsid w:val="00880DD9"/>
    <w:rsid w:val="00890D96"/>
    <w:rsid w:val="008A0DD8"/>
    <w:rsid w:val="008A49D7"/>
    <w:rsid w:val="008B19C0"/>
    <w:rsid w:val="008B1B07"/>
    <w:rsid w:val="008B56D2"/>
    <w:rsid w:val="008C6838"/>
    <w:rsid w:val="008C6C35"/>
    <w:rsid w:val="008C74ED"/>
    <w:rsid w:val="008D1EC0"/>
    <w:rsid w:val="008D628A"/>
    <w:rsid w:val="008D665E"/>
    <w:rsid w:val="008E6C3D"/>
    <w:rsid w:val="008F424E"/>
    <w:rsid w:val="008F5354"/>
    <w:rsid w:val="009014DD"/>
    <w:rsid w:val="00907C58"/>
    <w:rsid w:val="009126FA"/>
    <w:rsid w:val="00914BA2"/>
    <w:rsid w:val="00924FF0"/>
    <w:rsid w:val="009375E7"/>
    <w:rsid w:val="00944844"/>
    <w:rsid w:val="009506AA"/>
    <w:rsid w:val="00951610"/>
    <w:rsid w:val="00951891"/>
    <w:rsid w:val="00953E81"/>
    <w:rsid w:val="00957252"/>
    <w:rsid w:val="00957E42"/>
    <w:rsid w:val="0096156B"/>
    <w:rsid w:val="00963639"/>
    <w:rsid w:val="0097122E"/>
    <w:rsid w:val="00972C73"/>
    <w:rsid w:val="009766A0"/>
    <w:rsid w:val="009861D9"/>
    <w:rsid w:val="00986456"/>
    <w:rsid w:val="00990DEF"/>
    <w:rsid w:val="00993068"/>
    <w:rsid w:val="009975C9"/>
    <w:rsid w:val="009A0D64"/>
    <w:rsid w:val="009A3397"/>
    <w:rsid w:val="009A4268"/>
    <w:rsid w:val="009A5DFE"/>
    <w:rsid w:val="009A726D"/>
    <w:rsid w:val="009B250C"/>
    <w:rsid w:val="009B32B7"/>
    <w:rsid w:val="009B54D4"/>
    <w:rsid w:val="009C35DA"/>
    <w:rsid w:val="009D7AF3"/>
    <w:rsid w:val="009E0325"/>
    <w:rsid w:val="009E4E30"/>
    <w:rsid w:val="009E6F5C"/>
    <w:rsid w:val="009F1F72"/>
    <w:rsid w:val="009F776F"/>
    <w:rsid w:val="00A05523"/>
    <w:rsid w:val="00A07C6C"/>
    <w:rsid w:val="00A2758E"/>
    <w:rsid w:val="00A31E31"/>
    <w:rsid w:val="00A4395E"/>
    <w:rsid w:val="00A44F4C"/>
    <w:rsid w:val="00A517B0"/>
    <w:rsid w:val="00A51AB6"/>
    <w:rsid w:val="00A54954"/>
    <w:rsid w:val="00A54C3C"/>
    <w:rsid w:val="00A555BD"/>
    <w:rsid w:val="00A57704"/>
    <w:rsid w:val="00A605F5"/>
    <w:rsid w:val="00A6685B"/>
    <w:rsid w:val="00A72FC8"/>
    <w:rsid w:val="00A77091"/>
    <w:rsid w:val="00A8238A"/>
    <w:rsid w:val="00A83EAF"/>
    <w:rsid w:val="00A841B8"/>
    <w:rsid w:val="00A869D3"/>
    <w:rsid w:val="00A92546"/>
    <w:rsid w:val="00AA019E"/>
    <w:rsid w:val="00AA6AC8"/>
    <w:rsid w:val="00AB2DA3"/>
    <w:rsid w:val="00AB67BD"/>
    <w:rsid w:val="00AC4BFF"/>
    <w:rsid w:val="00AC4E92"/>
    <w:rsid w:val="00AC5C82"/>
    <w:rsid w:val="00AD21F2"/>
    <w:rsid w:val="00AD34F9"/>
    <w:rsid w:val="00AD5963"/>
    <w:rsid w:val="00AE2F35"/>
    <w:rsid w:val="00AE4D5B"/>
    <w:rsid w:val="00AE58FD"/>
    <w:rsid w:val="00AF2863"/>
    <w:rsid w:val="00B00759"/>
    <w:rsid w:val="00B01604"/>
    <w:rsid w:val="00B0552E"/>
    <w:rsid w:val="00B16667"/>
    <w:rsid w:val="00B23DAD"/>
    <w:rsid w:val="00B24045"/>
    <w:rsid w:val="00B2519A"/>
    <w:rsid w:val="00B25201"/>
    <w:rsid w:val="00B26275"/>
    <w:rsid w:val="00B31B26"/>
    <w:rsid w:val="00B31DB4"/>
    <w:rsid w:val="00B63F89"/>
    <w:rsid w:val="00B71A85"/>
    <w:rsid w:val="00B7732B"/>
    <w:rsid w:val="00B804EC"/>
    <w:rsid w:val="00B81006"/>
    <w:rsid w:val="00B82BC5"/>
    <w:rsid w:val="00B86E5C"/>
    <w:rsid w:val="00B87AC9"/>
    <w:rsid w:val="00B91733"/>
    <w:rsid w:val="00BA4C4A"/>
    <w:rsid w:val="00BA5C8C"/>
    <w:rsid w:val="00BA6374"/>
    <w:rsid w:val="00BB0C45"/>
    <w:rsid w:val="00BB34CA"/>
    <w:rsid w:val="00BB7CD2"/>
    <w:rsid w:val="00BC3244"/>
    <w:rsid w:val="00BC3E69"/>
    <w:rsid w:val="00BC4431"/>
    <w:rsid w:val="00BC7CE4"/>
    <w:rsid w:val="00BE303C"/>
    <w:rsid w:val="00BE58FF"/>
    <w:rsid w:val="00BF4B57"/>
    <w:rsid w:val="00BF5C20"/>
    <w:rsid w:val="00BF6286"/>
    <w:rsid w:val="00BF6353"/>
    <w:rsid w:val="00BF688C"/>
    <w:rsid w:val="00C0296A"/>
    <w:rsid w:val="00C0362B"/>
    <w:rsid w:val="00C12036"/>
    <w:rsid w:val="00C1343E"/>
    <w:rsid w:val="00C22580"/>
    <w:rsid w:val="00C321E0"/>
    <w:rsid w:val="00C35FA9"/>
    <w:rsid w:val="00C43826"/>
    <w:rsid w:val="00C52E91"/>
    <w:rsid w:val="00C76B26"/>
    <w:rsid w:val="00C8297A"/>
    <w:rsid w:val="00C942DF"/>
    <w:rsid w:val="00CA04DA"/>
    <w:rsid w:val="00CB0B14"/>
    <w:rsid w:val="00CB2B8C"/>
    <w:rsid w:val="00CC131A"/>
    <w:rsid w:val="00CC1B8E"/>
    <w:rsid w:val="00CC21B8"/>
    <w:rsid w:val="00CC4E76"/>
    <w:rsid w:val="00CE1AEE"/>
    <w:rsid w:val="00CE3DC4"/>
    <w:rsid w:val="00CF4478"/>
    <w:rsid w:val="00D05548"/>
    <w:rsid w:val="00D05F8A"/>
    <w:rsid w:val="00D07F18"/>
    <w:rsid w:val="00D10A93"/>
    <w:rsid w:val="00D301D9"/>
    <w:rsid w:val="00D31D2A"/>
    <w:rsid w:val="00D34208"/>
    <w:rsid w:val="00D3475C"/>
    <w:rsid w:val="00D3644F"/>
    <w:rsid w:val="00D56BFD"/>
    <w:rsid w:val="00D645C7"/>
    <w:rsid w:val="00D6717A"/>
    <w:rsid w:val="00D70CE5"/>
    <w:rsid w:val="00D84027"/>
    <w:rsid w:val="00D935B7"/>
    <w:rsid w:val="00D93C8D"/>
    <w:rsid w:val="00D94DBD"/>
    <w:rsid w:val="00DA1AA1"/>
    <w:rsid w:val="00DA29FF"/>
    <w:rsid w:val="00DB591D"/>
    <w:rsid w:val="00DC2D3E"/>
    <w:rsid w:val="00DC3235"/>
    <w:rsid w:val="00DC758F"/>
    <w:rsid w:val="00DC7B57"/>
    <w:rsid w:val="00DF631A"/>
    <w:rsid w:val="00E0084D"/>
    <w:rsid w:val="00E04F4B"/>
    <w:rsid w:val="00E105E4"/>
    <w:rsid w:val="00E1132D"/>
    <w:rsid w:val="00E15FDD"/>
    <w:rsid w:val="00E16AA1"/>
    <w:rsid w:val="00E21BAA"/>
    <w:rsid w:val="00E24F31"/>
    <w:rsid w:val="00E27440"/>
    <w:rsid w:val="00E33D74"/>
    <w:rsid w:val="00E45252"/>
    <w:rsid w:val="00E5635E"/>
    <w:rsid w:val="00E56E53"/>
    <w:rsid w:val="00E577DA"/>
    <w:rsid w:val="00E616CE"/>
    <w:rsid w:val="00E61E1C"/>
    <w:rsid w:val="00E77B01"/>
    <w:rsid w:val="00E82DB5"/>
    <w:rsid w:val="00E86960"/>
    <w:rsid w:val="00E96925"/>
    <w:rsid w:val="00EA30AD"/>
    <w:rsid w:val="00EA48D5"/>
    <w:rsid w:val="00EB2907"/>
    <w:rsid w:val="00EC62D7"/>
    <w:rsid w:val="00ED2CEC"/>
    <w:rsid w:val="00ED3016"/>
    <w:rsid w:val="00ED30A1"/>
    <w:rsid w:val="00EE2939"/>
    <w:rsid w:val="00EE6319"/>
    <w:rsid w:val="00EF05DE"/>
    <w:rsid w:val="00EF0F31"/>
    <w:rsid w:val="00EF4694"/>
    <w:rsid w:val="00EF5D00"/>
    <w:rsid w:val="00F01A75"/>
    <w:rsid w:val="00F1409F"/>
    <w:rsid w:val="00F21CF8"/>
    <w:rsid w:val="00F23D9F"/>
    <w:rsid w:val="00F33447"/>
    <w:rsid w:val="00F37259"/>
    <w:rsid w:val="00F443AB"/>
    <w:rsid w:val="00F466C8"/>
    <w:rsid w:val="00F50204"/>
    <w:rsid w:val="00F5353D"/>
    <w:rsid w:val="00F638DC"/>
    <w:rsid w:val="00F67D23"/>
    <w:rsid w:val="00F708D4"/>
    <w:rsid w:val="00F80677"/>
    <w:rsid w:val="00F811D7"/>
    <w:rsid w:val="00F941D8"/>
    <w:rsid w:val="00FA33D2"/>
    <w:rsid w:val="00FA36E8"/>
    <w:rsid w:val="00FA7A05"/>
    <w:rsid w:val="00FB5008"/>
    <w:rsid w:val="00FC513E"/>
    <w:rsid w:val="00FD33C2"/>
    <w:rsid w:val="00FD3C54"/>
    <w:rsid w:val="00FE4310"/>
    <w:rsid w:val="00FF0AC2"/>
    <w:rsid w:val="00FF22ED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463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7C6C"/>
    <w:pPr>
      <w:keepNext/>
      <w:keepLines/>
      <w:widowControl/>
      <w:suppressAutoHyphens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75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B25201"/>
    <w:pPr>
      <w:spacing w:after="283"/>
    </w:pPr>
    <w:rPr>
      <w:rFonts w:eastAsia="Times New Roman"/>
      <w:kern w:val="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520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umerowanie,Akapit z listą BS,List Paragraph,Nagłowek 3,L1,Preambuła,Kolorowa lista — akcent 11,Dot pt,F5 List Paragraph,Recommendation,List Paragraph11,lp1,maz_wyliczenie,opis dzialania,K-P_odwolanie,A_wyliczenie,Akapit z listą 1,CW_List"/>
    <w:basedOn w:val="Normalny"/>
    <w:link w:val="AkapitzlistZnak"/>
    <w:uiPriority w:val="34"/>
    <w:qFormat/>
    <w:rsid w:val="004962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03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410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03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410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07C6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Lista-kontynuacja2">
    <w:name w:val="List Continue 2"/>
    <w:basedOn w:val="Normalny"/>
    <w:uiPriority w:val="99"/>
    <w:semiHidden/>
    <w:unhideWhenUsed/>
    <w:rsid w:val="00ED3016"/>
    <w:pPr>
      <w:spacing w:after="120"/>
      <w:ind w:left="566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E0E14"/>
    <w:pPr>
      <w:widowControl/>
      <w:suppressAutoHyphens w:val="0"/>
    </w:pPr>
    <w:rPr>
      <w:rFonts w:eastAsia="Times New Roman"/>
      <w:kern w:val="0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E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E0E1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0E14"/>
    <w:pPr>
      <w:widowControl/>
      <w:suppressAutoHyphens w:val="0"/>
    </w:pPr>
    <w:rPr>
      <w:rFonts w:eastAsia="Times New Roman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0E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0E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0E1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mylnie">
    <w:name w:val="Domyślnie"/>
    <w:uiPriority w:val="99"/>
    <w:rsid w:val="007E0E1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nie">
    <w:name w:val="Domy徑nie"/>
    <w:rsid w:val="007E0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0">
    <w:name w:val="Nagłówek #2_"/>
    <w:link w:val="Nagwek21"/>
    <w:uiPriority w:val="99"/>
    <w:rsid w:val="007E0E14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7E0E14"/>
    <w:pPr>
      <w:shd w:val="clear" w:color="auto" w:fill="FFFFFF"/>
      <w:suppressAutoHyphens w:val="0"/>
      <w:spacing w:before="660" w:line="509" w:lineRule="exact"/>
      <w:outlineLvl w:val="1"/>
    </w:pPr>
    <w:rPr>
      <w:rFonts w:ascii="Arial" w:eastAsiaTheme="minorHAnsi" w:hAnsi="Arial" w:cs="Arial"/>
      <w:b/>
      <w:bCs/>
      <w:kern w:val="0"/>
      <w:sz w:val="21"/>
      <w:szCs w:val="21"/>
    </w:rPr>
  </w:style>
  <w:style w:type="character" w:styleId="Pogrubienie">
    <w:name w:val="Strong"/>
    <w:aliases w:val="Tekst treści (2) + Arial,5 pt"/>
    <w:uiPriority w:val="99"/>
    <w:qFormat/>
    <w:rsid w:val="007E0E14"/>
    <w:rPr>
      <w:rFonts w:ascii="Arial" w:hAnsi="Arial" w:cs="Arial"/>
      <w:sz w:val="20"/>
      <w:szCs w:val="20"/>
      <w:u w:val="none"/>
    </w:rPr>
  </w:style>
  <w:style w:type="paragraph" w:styleId="Poprawka">
    <w:name w:val="Revision"/>
    <w:hidden/>
    <w:uiPriority w:val="99"/>
    <w:semiHidden/>
    <w:rsid w:val="007E0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7E0E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rsid w:val="007E0E14"/>
    <w:pPr>
      <w:widowControl w:val="0"/>
      <w:suppressAutoHyphens/>
      <w:autoSpaceDN w:val="0"/>
    </w:pPr>
    <w:rPr>
      <w:rFonts w:ascii="Calibri" w:eastAsia="Times New Roman" w:hAnsi="Calibri" w:cs="Calibri"/>
      <w:kern w:val="3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7581"/>
    <w:rPr>
      <w:rFonts w:asciiTheme="majorHAnsi" w:eastAsiaTheme="majorEastAsia" w:hAnsiTheme="majorHAnsi" w:cstheme="majorBidi"/>
      <w:i/>
      <w:iCs/>
      <w:color w:val="365F91" w:themeColor="accent1" w:themeShade="BF"/>
      <w:kern w:val="1"/>
      <w:sz w:val="24"/>
      <w:szCs w:val="24"/>
    </w:rPr>
  </w:style>
  <w:style w:type="paragraph" w:customStyle="1" w:styleId="Zawartotabeli">
    <w:name w:val="Zawartość tabeli"/>
    <w:basedOn w:val="Normalny"/>
    <w:rsid w:val="001D7581"/>
    <w:pPr>
      <w:suppressLineNumbers/>
    </w:pPr>
    <w:rPr>
      <w:kern w:val="2"/>
      <w:lang w:eastAsia="zh-CN"/>
    </w:rPr>
  </w:style>
  <w:style w:type="paragraph" w:customStyle="1" w:styleId="Listawypunktowana1">
    <w:name w:val="Lista wypunktowana1"/>
    <w:basedOn w:val="Normalny"/>
    <w:rsid w:val="001D7581"/>
    <w:pPr>
      <w:widowControl/>
      <w:tabs>
        <w:tab w:val="left" w:pos="720"/>
      </w:tabs>
      <w:suppressAutoHyphens w:val="0"/>
      <w:ind w:left="360" w:hanging="360"/>
    </w:pPr>
    <w:rPr>
      <w:rFonts w:eastAsia="Batang"/>
      <w:kern w:val="2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E2F3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paragraph" w:customStyle="1" w:styleId="Bezodstpw1">
    <w:name w:val="Bez odstępów1"/>
    <w:rsid w:val="00624D9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AkapitzlistZnak">
    <w:name w:val="Akapit z listą Znak"/>
    <w:aliases w:val="Numerowanie Znak,Akapit z listą BS Znak,List Paragraph Znak,Nagłowek 3 Znak,L1 Znak,Preambuła Znak,Kolorowa lista — akcent 11 Znak,Dot pt Znak,F5 List Paragraph Znak,Recommendation Znak,List Paragraph11 Znak,lp1 Znak,CW_List Znak"/>
    <w:link w:val="Akapitzlist"/>
    <w:uiPriority w:val="34"/>
    <w:qFormat/>
    <w:locked/>
    <w:rsid w:val="002F4FE7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Hipercze">
    <w:name w:val="Hyperlink"/>
    <w:rsid w:val="002F4FE7"/>
    <w:rPr>
      <w:rFonts w:cs="Times New Roman"/>
      <w:color w:val="0000FF"/>
      <w:u w:val="single"/>
    </w:rPr>
  </w:style>
  <w:style w:type="paragraph" w:customStyle="1" w:styleId="Standard">
    <w:name w:val="Standard"/>
    <w:rsid w:val="006937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color w:val="00000A"/>
      <w:kern w:val="3"/>
      <w:sz w:val="24"/>
      <w:szCs w:val="24"/>
      <w:lang w:eastAsia="hi-IN" w:bidi="hi-IN"/>
    </w:rPr>
  </w:style>
  <w:style w:type="paragraph" w:customStyle="1" w:styleId="Default">
    <w:name w:val="Default"/>
    <w:rsid w:val="006F4A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63F89"/>
    <w:pPr>
      <w:suppressAutoHyphens w:val="0"/>
      <w:autoSpaceDE w:val="0"/>
      <w:autoSpaceDN w:val="0"/>
    </w:pPr>
    <w:rPr>
      <w:rFonts w:eastAsia="Times New Roman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27085-4D77-4044-8587-921D72DE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3119</Words>
  <Characters>18717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2022-10-21T07:19:00Z</dcterms:created>
  <dcterms:modified xsi:type="dcterms:W3CDTF">2026-05-12T08:28:00Z</dcterms:modified>
</cp:coreProperties>
</file>